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1B56DB" w:rsidRDefault="001B56DB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</w:p>
    <w:p w:rsidR="00C61630" w:rsidRPr="0042107E" w:rsidRDefault="00C61630" w:rsidP="003E0C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42107E">
        <w:rPr>
          <w:b/>
          <w:color w:val="000000"/>
          <w:sz w:val="36"/>
          <w:szCs w:val="36"/>
        </w:rPr>
        <w:t>ПУБЛИЧНЫЙ ДОКЛАД</w:t>
      </w:r>
    </w:p>
    <w:p w:rsidR="0074236F" w:rsidRDefault="00054B0B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043E0C">
        <w:rPr>
          <w:b/>
          <w:bCs/>
          <w:color w:val="000000"/>
          <w:sz w:val="28"/>
          <w:szCs w:val="28"/>
        </w:rPr>
        <w:t xml:space="preserve">униципального </w:t>
      </w:r>
      <w:r w:rsidR="00F128FB">
        <w:rPr>
          <w:b/>
          <w:bCs/>
          <w:color w:val="000000"/>
          <w:sz w:val="28"/>
          <w:szCs w:val="28"/>
        </w:rPr>
        <w:t xml:space="preserve">бюджетного </w:t>
      </w:r>
      <w:r w:rsidR="00043E0C">
        <w:rPr>
          <w:b/>
          <w:bCs/>
          <w:color w:val="000000"/>
          <w:sz w:val="28"/>
          <w:szCs w:val="28"/>
        </w:rPr>
        <w:t>д</w:t>
      </w:r>
      <w:r w:rsidR="00C61630" w:rsidRPr="00295850">
        <w:rPr>
          <w:b/>
          <w:bCs/>
          <w:color w:val="000000"/>
          <w:sz w:val="28"/>
          <w:szCs w:val="28"/>
        </w:rPr>
        <w:t>ошкольн</w:t>
      </w:r>
      <w:r w:rsidR="00043E0C">
        <w:rPr>
          <w:b/>
          <w:bCs/>
          <w:color w:val="000000"/>
          <w:sz w:val="28"/>
          <w:szCs w:val="28"/>
        </w:rPr>
        <w:t>ого образовательного учреждения</w:t>
      </w:r>
      <w:r w:rsidR="0074236F">
        <w:rPr>
          <w:b/>
          <w:bCs/>
          <w:color w:val="000000"/>
          <w:sz w:val="28"/>
          <w:szCs w:val="28"/>
        </w:rPr>
        <w:t xml:space="preserve"> </w:t>
      </w:r>
      <w:r w:rsidR="00270F1D">
        <w:rPr>
          <w:b/>
          <w:bCs/>
          <w:color w:val="000000"/>
          <w:sz w:val="28"/>
          <w:szCs w:val="28"/>
        </w:rPr>
        <w:t>«Центр развития ребенка – детский сад «Ромашка»</w:t>
      </w:r>
    </w:p>
    <w:p w:rsidR="00C61630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2020-2021 учебный год</w:t>
      </w:r>
      <w:r w:rsidR="000B3013">
        <w:rPr>
          <w:b/>
          <w:bCs/>
          <w:color w:val="000000"/>
          <w:sz w:val="28"/>
          <w:szCs w:val="28"/>
        </w:rPr>
        <w:t xml:space="preserve"> </w:t>
      </w: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74236F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b/>
          <w:bCs/>
          <w:color w:val="000000"/>
          <w:sz w:val="28"/>
          <w:szCs w:val="28"/>
        </w:rPr>
      </w:pPr>
    </w:p>
    <w:p w:rsidR="00EC01D6" w:rsidRDefault="00EC01D6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74236F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Таганрог</w:t>
      </w:r>
    </w:p>
    <w:p w:rsidR="0074236F" w:rsidRPr="00295850" w:rsidRDefault="0074236F" w:rsidP="003E0CA8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 г.</w:t>
      </w:r>
    </w:p>
    <w:p w:rsidR="001B56DB" w:rsidRDefault="001B56DB" w:rsidP="0074236F">
      <w:pPr>
        <w:jc w:val="center"/>
        <w:rPr>
          <w:b/>
          <w:sz w:val="36"/>
          <w:szCs w:val="36"/>
        </w:rPr>
      </w:pPr>
    </w:p>
    <w:p w:rsidR="0074236F" w:rsidRDefault="0074236F" w:rsidP="00742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</w:t>
      </w: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F66E1A" w:rsidRDefault="000354AC" w:rsidP="00F66E1A">
      <w:pPr>
        <w:pStyle w:val="a3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Вв</w:t>
      </w:r>
      <w:bookmarkStart w:id="0" w:name="_GoBack"/>
      <w:bookmarkEnd w:id="0"/>
      <w:r w:rsidR="00F66E1A" w:rsidRPr="00F66E1A">
        <w:rPr>
          <w:sz w:val="36"/>
          <w:szCs w:val="36"/>
        </w:rPr>
        <w:t>едение.</w:t>
      </w:r>
    </w:p>
    <w:p w:rsidR="00F66E1A" w:rsidRPr="00F66E1A" w:rsidRDefault="00F66E1A" w:rsidP="00F66E1A">
      <w:pPr>
        <w:pStyle w:val="a3"/>
        <w:rPr>
          <w:sz w:val="36"/>
          <w:szCs w:val="36"/>
        </w:rPr>
      </w:pPr>
    </w:p>
    <w:p w:rsidR="0074236F" w:rsidRDefault="0074236F" w:rsidP="00F66E1A">
      <w:pPr>
        <w:pStyle w:val="a3"/>
        <w:numPr>
          <w:ilvl w:val="0"/>
          <w:numId w:val="24"/>
        </w:numPr>
        <w:rPr>
          <w:sz w:val="36"/>
          <w:szCs w:val="36"/>
        </w:rPr>
      </w:pPr>
      <w:r w:rsidRPr="00F66E1A">
        <w:rPr>
          <w:sz w:val="36"/>
          <w:szCs w:val="36"/>
        </w:rPr>
        <w:t>Общая характеристика МБДОУ ЦРР «Ромашка».</w:t>
      </w:r>
    </w:p>
    <w:p w:rsidR="00F66E1A" w:rsidRPr="00F66E1A" w:rsidRDefault="00F66E1A" w:rsidP="00F66E1A">
      <w:pPr>
        <w:pStyle w:val="a3"/>
        <w:rPr>
          <w:sz w:val="36"/>
          <w:szCs w:val="36"/>
        </w:rPr>
      </w:pPr>
    </w:p>
    <w:p w:rsidR="0074236F" w:rsidRDefault="0074236F" w:rsidP="0074236F">
      <w:pPr>
        <w:pStyle w:val="a3"/>
        <w:numPr>
          <w:ilvl w:val="0"/>
          <w:numId w:val="24"/>
        </w:numPr>
        <w:rPr>
          <w:sz w:val="36"/>
          <w:szCs w:val="36"/>
        </w:rPr>
      </w:pPr>
      <w:r w:rsidRPr="00F66E1A">
        <w:rPr>
          <w:sz w:val="36"/>
          <w:szCs w:val="36"/>
        </w:rPr>
        <w:t>Особенности образовательного процесса.</w:t>
      </w:r>
    </w:p>
    <w:p w:rsidR="00F66E1A" w:rsidRPr="00F66E1A" w:rsidRDefault="00F66E1A" w:rsidP="00F66E1A">
      <w:pPr>
        <w:pStyle w:val="a3"/>
        <w:rPr>
          <w:sz w:val="36"/>
          <w:szCs w:val="36"/>
        </w:rPr>
      </w:pPr>
    </w:p>
    <w:p w:rsidR="0074236F" w:rsidRDefault="0074236F" w:rsidP="0074236F">
      <w:pPr>
        <w:pStyle w:val="a3"/>
        <w:numPr>
          <w:ilvl w:val="0"/>
          <w:numId w:val="24"/>
        </w:numPr>
        <w:rPr>
          <w:sz w:val="36"/>
          <w:szCs w:val="36"/>
        </w:rPr>
      </w:pPr>
      <w:r w:rsidRPr="00F66E1A">
        <w:rPr>
          <w:sz w:val="36"/>
          <w:szCs w:val="36"/>
        </w:rPr>
        <w:t>Условия осуществления образовательного процесса.</w:t>
      </w:r>
    </w:p>
    <w:p w:rsidR="00F66E1A" w:rsidRPr="00F66E1A" w:rsidRDefault="00F66E1A" w:rsidP="00F66E1A">
      <w:pPr>
        <w:pStyle w:val="a3"/>
        <w:rPr>
          <w:sz w:val="36"/>
          <w:szCs w:val="36"/>
        </w:rPr>
      </w:pPr>
    </w:p>
    <w:p w:rsidR="00F66E1A" w:rsidRDefault="00F66E1A" w:rsidP="0074236F">
      <w:pPr>
        <w:pStyle w:val="a3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Результаты деятельности </w:t>
      </w:r>
      <w:r w:rsidRPr="00F66E1A">
        <w:rPr>
          <w:sz w:val="36"/>
          <w:szCs w:val="36"/>
        </w:rPr>
        <w:t>МБДОУ ЦРР «Ромашка»</w:t>
      </w:r>
      <w:r>
        <w:rPr>
          <w:sz w:val="36"/>
          <w:szCs w:val="36"/>
        </w:rPr>
        <w:t>.</w:t>
      </w:r>
    </w:p>
    <w:p w:rsidR="00F66E1A" w:rsidRPr="00F66E1A" w:rsidRDefault="00F66E1A" w:rsidP="00F66E1A">
      <w:pPr>
        <w:pStyle w:val="a3"/>
        <w:rPr>
          <w:sz w:val="36"/>
          <w:szCs w:val="36"/>
        </w:rPr>
      </w:pPr>
    </w:p>
    <w:p w:rsidR="0074236F" w:rsidRDefault="0074236F" w:rsidP="0074236F">
      <w:pPr>
        <w:pStyle w:val="a3"/>
        <w:numPr>
          <w:ilvl w:val="0"/>
          <w:numId w:val="24"/>
        </w:numPr>
        <w:rPr>
          <w:sz w:val="36"/>
          <w:szCs w:val="36"/>
        </w:rPr>
      </w:pPr>
      <w:r w:rsidRPr="00F66E1A">
        <w:rPr>
          <w:sz w:val="36"/>
          <w:szCs w:val="36"/>
        </w:rPr>
        <w:t>Кадровый потенциал.</w:t>
      </w:r>
    </w:p>
    <w:p w:rsidR="00F66E1A" w:rsidRPr="00F66E1A" w:rsidRDefault="00F66E1A" w:rsidP="00F66E1A">
      <w:pPr>
        <w:pStyle w:val="a3"/>
        <w:rPr>
          <w:sz w:val="36"/>
          <w:szCs w:val="36"/>
        </w:rPr>
      </w:pPr>
    </w:p>
    <w:p w:rsidR="0074236F" w:rsidRDefault="0074236F" w:rsidP="0074236F">
      <w:pPr>
        <w:pStyle w:val="a3"/>
        <w:numPr>
          <w:ilvl w:val="0"/>
          <w:numId w:val="24"/>
        </w:numPr>
        <w:rPr>
          <w:sz w:val="36"/>
          <w:szCs w:val="36"/>
        </w:rPr>
      </w:pPr>
      <w:r w:rsidRPr="00F66E1A">
        <w:rPr>
          <w:sz w:val="36"/>
          <w:szCs w:val="36"/>
        </w:rPr>
        <w:t>Финансовые ресурсы МБДОУ ЦРР «Ромашка», их использование.</w:t>
      </w:r>
    </w:p>
    <w:p w:rsidR="00F66E1A" w:rsidRPr="00F66E1A" w:rsidRDefault="00F66E1A" w:rsidP="00F66E1A">
      <w:pPr>
        <w:pStyle w:val="a3"/>
        <w:rPr>
          <w:sz w:val="36"/>
          <w:szCs w:val="36"/>
        </w:rPr>
      </w:pPr>
    </w:p>
    <w:p w:rsidR="0074236F" w:rsidRPr="00F66E1A" w:rsidRDefault="0074236F" w:rsidP="0074236F">
      <w:pPr>
        <w:pStyle w:val="a3"/>
        <w:numPr>
          <w:ilvl w:val="0"/>
          <w:numId w:val="24"/>
        </w:numPr>
        <w:rPr>
          <w:sz w:val="36"/>
          <w:szCs w:val="36"/>
        </w:rPr>
      </w:pPr>
      <w:r w:rsidRPr="00F66E1A">
        <w:rPr>
          <w:sz w:val="36"/>
          <w:szCs w:val="36"/>
        </w:rPr>
        <w:t>Перспективы и планы развития.</w:t>
      </w: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>
      <w:pPr>
        <w:rPr>
          <w:sz w:val="36"/>
          <w:szCs w:val="36"/>
        </w:rPr>
      </w:pPr>
    </w:p>
    <w:p w:rsidR="0074236F" w:rsidRDefault="0074236F" w:rsidP="0074236F"/>
    <w:p w:rsidR="00EC01D6" w:rsidRPr="00EC01D6" w:rsidRDefault="00EC01D6" w:rsidP="0074236F"/>
    <w:p w:rsidR="00F66E1A" w:rsidRPr="001B56DB" w:rsidRDefault="00F66E1A" w:rsidP="00F66E1A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</w:rPr>
      </w:pPr>
      <w:r w:rsidRPr="001B56DB">
        <w:rPr>
          <w:b/>
        </w:rPr>
        <w:lastRenderedPageBreak/>
        <w:t xml:space="preserve">Введение </w:t>
      </w:r>
    </w:p>
    <w:p w:rsidR="00F66E1A" w:rsidRPr="001B56DB" w:rsidRDefault="00F66E1A" w:rsidP="00A64E0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1B56DB">
        <w:t xml:space="preserve">Публичный доклад муниципального бюджетного дошкольного образовательного учреждения «Центр развития ребёнка </w:t>
      </w:r>
      <w:r w:rsidR="00C31539" w:rsidRPr="001B56DB">
        <w:t>–</w:t>
      </w:r>
      <w:r w:rsidRPr="001B56DB">
        <w:t xml:space="preserve"> детский сад «Ромашка» г. Таганрога подготовлен в соответствии с письмом Министерства образования и науки РФ от 28.10.2010 № 13-312 «О подготовке публичных докладов» и отражает состояние дел в учреждении и результаты его деятельности за 2020-2021 учебный год. Цель настоящего доклада – обеспечение информационной основы для организации диалога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Публичный доклад подготовлен на основе контрольно-аналитической деятельности МБДОУ за 2020-2021 учебный год.</w:t>
      </w:r>
    </w:p>
    <w:p w:rsidR="00A64E0E" w:rsidRPr="001B56DB" w:rsidRDefault="00A64E0E" w:rsidP="00A64E0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</w:p>
    <w:p w:rsidR="009F7CF7" w:rsidRPr="001B56DB" w:rsidRDefault="009F7CF7" w:rsidP="00F66E1A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-1"/>
        <w:jc w:val="center"/>
        <w:rPr>
          <w:b/>
        </w:rPr>
      </w:pPr>
      <w:r w:rsidRPr="001B56DB">
        <w:rPr>
          <w:b/>
        </w:rPr>
        <w:t>Общ</w:t>
      </w:r>
      <w:r w:rsidR="0074236F" w:rsidRPr="001B56DB">
        <w:rPr>
          <w:b/>
        </w:rPr>
        <w:t>ая</w:t>
      </w:r>
      <w:r w:rsidRPr="001B56DB">
        <w:rPr>
          <w:b/>
        </w:rPr>
        <w:t xml:space="preserve"> характеристик</w:t>
      </w:r>
      <w:r w:rsidR="0074236F" w:rsidRPr="001B56DB">
        <w:rPr>
          <w:b/>
        </w:rPr>
        <w:t>а</w:t>
      </w:r>
      <w:r w:rsidRPr="001B56DB">
        <w:rPr>
          <w:b/>
        </w:rPr>
        <w:t xml:space="preserve"> </w:t>
      </w:r>
      <w:r w:rsidR="0074236F" w:rsidRPr="001B56DB">
        <w:rPr>
          <w:b/>
        </w:rPr>
        <w:t>МБДОУ ЦРР «Ромашка»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F66E1A" w:rsidRPr="001B56DB" w:rsidTr="00C31539">
        <w:trPr>
          <w:trHeight w:val="426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1A" w:rsidRPr="001B56DB" w:rsidRDefault="00F66E1A" w:rsidP="00D25BC6">
            <w:pPr>
              <w:spacing w:before="120"/>
              <w:rPr>
                <w:b/>
              </w:rPr>
            </w:pPr>
            <w:r w:rsidRPr="001B56DB">
              <w:t>Наименование образовательной организации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1A" w:rsidRPr="001B56DB" w:rsidRDefault="00F66E1A" w:rsidP="00D25BC6">
            <w:pPr>
              <w:outlineLvl w:val="0"/>
            </w:pPr>
            <w:r w:rsidRPr="001B56DB">
              <w:t>муниципальное бюджетное дошкольное образовательное учреждение «Центр развития ребёнка - детский сад «</w:t>
            </w:r>
            <w:proofErr w:type="gramStart"/>
            <w:r w:rsidRPr="001B56DB">
              <w:t xml:space="preserve">Ромашка»   </w:t>
            </w:r>
            <w:proofErr w:type="gramEnd"/>
            <w:r w:rsidRPr="001B56DB">
              <w:t xml:space="preserve">                       (МБДОУ ЦРР «Ромашка»)</w:t>
            </w:r>
          </w:p>
        </w:tc>
      </w:tr>
      <w:tr w:rsidR="00CC03F9" w:rsidRPr="001B56DB" w:rsidTr="00C31539">
        <w:trPr>
          <w:trHeight w:val="426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F9" w:rsidRPr="001B56DB" w:rsidRDefault="00CC03F9" w:rsidP="00D25BC6">
            <w:pPr>
              <w:spacing w:before="120"/>
            </w:pPr>
            <w:r w:rsidRPr="001B56DB">
              <w:t>Организационно-правовая форма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F9" w:rsidRPr="001B56DB" w:rsidRDefault="00CC03F9" w:rsidP="00D25BC6">
            <w:pPr>
              <w:outlineLvl w:val="0"/>
            </w:pPr>
            <w:r w:rsidRPr="001B56DB">
              <w:t>Муниципальное учреждение</w:t>
            </w:r>
          </w:p>
        </w:tc>
      </w:tr>
      <w:tr w:rsidR="0014352F" w:rsidRPr="001B56DB" w:rsidTr="00C31539">
        <w:trPr>
          <w:trHeight w:val="426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spacing w:before="120"/>
            </w:pPr>
            <w:r w:rsidRPr="001B56DB">
              <w:t>Учредитель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jc w:val="both"/>
            </w:pPr>
            <w:r w:rsidRPr="001B56DB">
              <w:t>Муниципальное образование «Город Таганрог». Функции и полномочия учредителя МБДОУ от имени муниципального образования «Город Таганрог» осуществляет Управление образования г. Таганрога.</w:t>
            </w:r>
          </w:p>
        </w:tc>
      </w:tr>
      <w:tr w:rsidR="0014352F" w:rsidRPr="001B56DB" w:rsidTr="00C31539">
        <w:trPr>
          <w:trHeight w:val="426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spacing w:before="120"/>
            </w:pPr>
            <w:r w:rsidRPr="001B56DB">
              <w:t>Дата создания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января 2009г. </w:t>
            </w:r>
          </w:p>
          <w:p w:rsidR="0014352F" w:rsidRPr="001B56DB" w:rsidRDefault="0014352F" w:rsidP="0014352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2019 году МБДОУ ЦРР «Ромашка» реорганизовано на основании Постановления Администрации города Таганрога от 04.02.2019 № 135 «О реорганизации муниципального бюджетного дошкольного образовательного учреждения «Детский сад № 45 «Ромашка» путем присоединения к нему муниципального бюджетного дошкольного образовательного учреждения «Детский сад № 47 «Кристаллик»</w:t>
            </w:r>
          </w:p>
        </w:tc>
      </w:tr>
      <w:tr w:rsidR="005522C2" w:rsidRPr="001B56DB" w:rsidTr="00C31539">
        <w:trPr>
          <w:trHeight w:val="426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2" w:rsidRPr="001B56DB" w:rsidRDefault="005522C2" w:rsidP="0014352F">
            <w:pPr>
              <w:spacing w:before="120"/>
            </w:pPr>
            <w:r w:rsidRPr="001B56DB">
              <w:t>Тип здания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2" w:rsidRPr="001B56DB" w:rsidRDefault="005522C2" w:rsidP="005522C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имеются 2 капитальных двухэтажных здания (корпус А и корпус Б) и одноэтажное модульное сооружение</w:t>
            </w:r>
          </w:p>
        </w:tc>
      </w:tr>
      <w:tr w:rsidR="0014352F" w:rsidRPr="001B56DB" w:rsidTr="00C31539">
        <w:trPr>
          <w:trHeight w:val="426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spacing w:before="120"/>
            </w:pPr>
            <w:r w:rsidRPr="001B56DB">
              <w:t>Юридический адрес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347931, Ростовская область, г. Таганрог, ул. </w:t>
            </w:r>
            <w:proofErr w:type="spellStart"/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Пальмиро</w:t>
            </w:r>
            <w:proofErr w:type="spellEnd"/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Тольятти, 20-5</w:t>
            </w:r>
          </w:p>
        </w:tc>
      </w:tr>
      <w:tr w:rsidR="00AC0951" w:rsidRPr="001B56DB" w:rsidTr="00C31539">
        <w:trPr>
          <w:trHeight w:val="426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1" w:rsidRPr="001B56DB" w:rsidRDefault="00AC0951" w:rsidP="0014352F">
            <w:pPr>
              <w:spacing w:before="120"/>
            </w:pPr>
            <w:r w:rsidRPr="001B56DB">
              <w:t>Как добраться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1" w:rsidRPr="001B56DB" w:rsidRDefault="00AC0951" w:rsidP="00AC095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возможность пользоваться городским общественным транспортом: автобусы № 31, 34, 35, 36; троллейбусы № 1, 2; маршрутное такси № 31, 34, 73, 74, остановка «Гостиница «Таганрог»</w:t>
            </w:r>
          </w:p>
        </w:tc>
      </w:tr>
      <w:tr w:rsidR="0014352F" w:rsidRPr="001B56DB" w:rsidTr="00C31539">
        <w:trPr>
          <w:trHeight w:val="325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2F" w:rsidRPr="001B56DB" w:rsidRDefault="0014352F" w:rsidP="0014352F">
            <w:pPr>
              <w:spacing w:before="120"/>
            </w:pPr>
            <w:r w:rsidRPr="001B56DB">
              <w:t>Телефон, факс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2F" w:rsidRPr="001B56DB" w:rsidRDefault="0014352F" w:rsidP="001435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</w:rPr>
              <w:t>8(8634) 60-21-43</w:t>
            </w:r>
          </w:p>
        </w:tc>
      </w:tr>
      <w:tr w:rsidR="0014352F" w:rsidRPr="001B56DB" w:rsidTr="00C31539">
        <w:trPr>
          <w:trHeight w:val="325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spacing w:before="120"/>
            </w:pPr>
            <w:r w:rsidRPr="001B56DB">
              <w:t>Телефон бухгалтерии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</w:rPr>
              <w:t>(8634)60-12-52</w:t>
            </w:r>
          </w:p>
        </w:tc>
      </w:tr>
      <w:tr w:rsidR="0014352F" w:rsidRPr="001B56DB" w:rsidTr="00C31539">
        <w:trPr>
          <w:trHeight w:val="2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2F" w:rsidRPr="001B56DB" w:rsidRDefault="0014352F" w:rsidP="0014352F">
            <w:pPr>
              <w:spacing w:before="120"/>
            </w:pPr>
            <w:r w:rsidRPr="001B56DB">
              <w:t>Адрес электронной почты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2F" w:rsidRPr="001B56DB" w:rsidRDefault="0014352F" w:rsidP="001435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</w:rPr>
              <w:t>sad45@tagobr.ru</w:t>
            </w:r>
          </w:p>
        </w:tc>
      </w:tr>
      <w:tr w:rsidR="00B313E7" w:rsidRPr="001B56DB" w:rsidTr="00C31539">
        <w:trPr>
          <w:trHeight w:val="2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E7" w:rsidRPr="001B56DB" w:rsidRDefault="00B313E7" w:rsidP="0014352F">
            <w:pPr>
              <w:spacing w:before="120"/>
            </w:pPr>
            <w:r w:rsidRPr="001B56DB">
              <w:t>Адрес сайта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3E7" w:rsidRPr="001B56DB" w:rsidRDefault="00094BC2" w:rsidP="00B313E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http://sadromashka.virtualtaganrog.ru</w:t>
            </w:r>
          </w:p>
        </w:tc>
      </w:tr>
      <w:tr w:rsidR="0014352F" w:rsidRPr="001B56DB" w:rsidTr="00C31539">
        <w:trPr>
          <w:trHeight w:val="2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spacing w:before="120"/>
            </w:pPr>
            <w:r w:rsidRPr="001B56DB">
              <w:t>Руководитель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МБДОУ ЦРР «Ромашка» </w:t>
            </w:r>
            <w:proofErr w:type="spellStart"/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Байбакова</w:t>
            </w:r>
            <w:proofErr w:type="spellEnd"/>
            <w:r w:rsidRPr="001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Анатольевна</w:t>
            </w:r>
          </w:p>
        </w:tc>
      </w:tr>
      <w:tr w:rsidR="0014352F" w:rsidRPr="001B56DB" w:rsidTr="00C31539">
        <w:trPr>
          <w:trHeight w:val="2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2F" w:rsidRPr="001B56DB" w:rsidRDefault="0014352F" w:rsidP="0014352F">
            <w:pPr>
              <w:spacing w:before="120"/>
            </w:pPr>
            <w:r w:rsidRPr="001B56DB">
              <w:t xml:space="preserve">Лицензия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2F" w:rsidRPr="001B56DB" w:rsidRDefault="0014352F" w:rsidP="0014352F">
            <w:pPr>
              <w:tabs>
                <w:tab w:val="left" w:pos="9356"/>
              </w:tabs>
              <w:ind w:right="-39"/>
              <w:jc w:val="both"/>
            </w:pPr>
            <w:r w:rsidRPr="001B56DB">
              <w:t>Лицензия от 24.06.2019 года № 6933 серия 61ЛО1 № 0004626, выдана Региональной службой по надзору и контролю в сфере образования, срок действия лицензии – бессрочно.</w:t>
            </w:r>
          </w:p>
        </w:tc>
      </w:tr>
      <w:tr w:rsidR="0014352F" w:rsidRPr="001B56DB" w:rsidTr="00C31539">
        <w:trPr>
          <w:trHeight w:val="2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spacing w:before="120"/>
            </w:pPr>
            <w:r w:rsidRPr="001B56DB">
              <w:t>Режим работы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2F" w:rsidRPr="001B56DB" w:rsidRDefault="0014352F" w:rsidP="0014352F">
            <w:pPr>
              <w:pStyle w:val="af"/>
              <w:shd w:val="clear" w:color="auto" w:fill="FFFFFF"/>
              <w:spacing w:before="0" w:beforeAutospacing="0" w:after="0" w:afterAutospacing="0"/>
            </w:pPr>
            <w:r w:rsidRPr="001B56DB">
              <w:t>с 6.30ч.  до 18.30ч. (</w:t>
            </w:r>
            <w:r w:rsidRPr="001B56DB">
              <w:rPr>
                <w:rStyle w:val="af2"/>
                <w:b w:val="0"/>
              </w:rPr>
              <w:t>пятидневная рабочая неделя,</w:t>
            </w:r>
            <w:r w:rsidRPr="001B56DB">
              <w:rPr>
                <w:rStyle w:val="af2"/>
              </w:rPr>
              <w:t xml:space="preserve"> </w:t>
            </w:r>
            <w:r w:rsidRPr="001B56DB">
              <w:t>в режиме 12- часового пребывания, выходные дни: суббота, воскресенье, праздничные дни).</w:t>
            </w:r>
          </w:p>
        </w:tc>
      </w:tr>
    </w:tbl>
    <w:p w:rsidR="00B313E7" w:rsidRPr="001B56DB" w:rsidRDefault="00B313E7" w:rsidP="00A64E0E">
      <w:pPr>
        <w:shd w:val="clear" w:color="auto" w:fill="FFFFFF"/>
        <w:spacing w:line="276" w:lineRule="auto"/>
        <w:ind w:right="-1" w:firstLine="706"/>
        <w:jc w:val="both"/>
      </w:pPr>
      <w:r w:rsidRPr="001B56DB">
        <w:lastRenderedPageBreak/>
        <w:t>Комплектование групп на новый учебный год производится ежегодно с 1</w:t>
      </w:r>
      <w:r w:rsidR="00094BC2" w:rsidRPr="001B56DB">
        <w:t xml:space="preserve"> </w:t>
      </w:r>
      <w:r w:rsidRPr="001B56DB">
        <w:t>июня в соответствии с Административным регламентом предоставления муниципальной услуги по приему детей в образовательные организации, Уставом МБДОУ и списков детей, направляемых Управлением образования г.</w:t>
      </w:r>
      <w:r w:rsidR="00C31539" w:rsidRPr="001B56DB">
        <w:t xml:space="preserve"> </w:t>
      </w:r>
      <w:r w:rsidRPr="001B56DB">
        <w:t>Таганрога. Зачисление ребенка в группу осуществляется в соответствии с возрастом. Отношения между родителями (законными представителями) воспитанников строятся на договорной основе. Комплектование воспитанников в группах осуществляется по одновозрастному принципу. Количество детей в группах определено в зависимости от площади групповых. Продолжительность и сроки пребы</w:t>
      </w:r>
      <w:r w:rsidR="00C31539" w:rsidRPr="001B56DB">
        <w:t>вания на каждом этапе обучения в группе</w:t>
      </w:r>
      <w:r w:rsidRPr="001B56DB">
        <w:t xml:space="preserve"> определяются возрастом ребенка. В остальное время проводится доукомплектование при наличии свободных мест. Постановка на очередь осуществляется в течение всего года без ограничений в Управлении образования г.</w:t>
      </w:r>
      <w:r w:rsidR="00C31539" w:rsidRPr="001B56DB">
        <w:t xml:space="preserve"> </w:t>
      </w:r>
      <w:r w:rsidRPr="001B56DB">
        <w:t xml:space="preserve">Таганрога или онлайн </w:t>
      </w:r>
      <w:r w:rsidR="00C31539" w:rsidRPr="001B56DB">
        <w:t>–</w:t>
      </w:r>
      <w:r w:rsidRPr="001B56DB">
        <w:t xml:space="preserve"> на сайте Управления образования</w:t>
      </w:r>
      <w:r w:rsidR="00C31539" w:rsidRPr="001B56DB">
        <w:t xml:space="preserve"> г. Таганрога.</w:t>
      </w:r>
    </w:p>
    <w:p w:rsidR="00E57715" w:rsidRPr="001B56DB" w:rsidRDefault="00164C75" w:rsidP="00A64E0E">
      <w:pPr>
        <w:spacing w:line="276" w:lineRule="auto"/>
        <w:ind w:firstLine="709"/>
        <w:jc w:val="both"/>
        <w:rPr>
          <w:rStyle w:val="s110"/>
          <w:b w:val="0"/>
          <w:bCs/>
        </w:rPr>
      </w:pPr>
      <w:r w:rsidRPr="001B56DB">
        <w:rPr>
          <w:color w:val="000000"/>
        </w:rPr>
        <w:t>В М</w:t>
      </w:r>
      <w:r w:rsidR="00643544" w:rsidRPr="001B56DB">
        <w:rPr>
          <w:color w:val="000000"/>
        </w:rPr>
        <w:t>Б</w:t>
      </w:r>
      <w:r w:rsidR="00270F1D" w:rsidRPr="001B56DB">
        <w:rPr>
          <w:color w:val="000000"/>
        </w:rPr>
        <w:t>ДОУ функционирует 11 групп</w:t>
      </w:r>
      <w:r w:rsidR="00E57715" w:rsidRPr="001B56DB">
        <w:rPr>
          <w:color w:val="000000"/>
        </w:rPr>
        <w:t xml:space="preserve"> </w:t>
      </w:r>
      <w:r w:rsidR="00E57715" w:rsidRPr="001B56DB">
        <w:rPr>
          <w:rStyle w:val="s110"/>
          <w:b w:val="0"/>
          <w:bCs/>
        </w:rPr>
        <w:t>общеразвивающей направленности:</w:t>
      </w:r>
    </w:p>
    <w:p w:rsidR="00E57715" w:rsidRPr="001B56DB" w:rsidRDefault="00E57715" w:rsidP="00A64E0E">
      <w:pPr>
        <w:tabs>
          <w:tab w:val="left" w:pos="9354"/>
        </w:tabs>
        <w:spacing w:line="276" w:lineRule="auto"/>
        <w:jc w:val="both"/>
        <w:rPr>
          <w:rStyle w:val="s110"/>
          <w:b w:val="0"/>
          <w:bCs/>
        </w:rPr>
      </w:pPr>
      <w:r w:rsidRPr="001B56DB">
        <w:rPr>
          <w:rStyle w:val="s110"/>
          <w:b w:val="0"/>
          <w:bCs/>
        </w:rPr>
        <w:t>- вторая группа раннего возраста (от 2 до 3 лет) – 3 группы;</w:t>
      </w:r>
      <w:r w:rsidRPr="001B56DB">
        <w:rPr>
          <w:rStyle w:val="s110"/>
          <w:b w:val="0"/>
          <w:bCs/>
        </w:rPr>
        <w:tab/>
      </w:r>
    </w:p>
    <w:p w:rsidR="00E57715" w:rsidRPr="001B56DB" w:rsidRDefault="00E57715" w:rsidP="00A64E0E">
      <w:pPr>
        <w:spacing w:line="276" w:lineRule="auto"/>
        <w:jc w:val="both"/>
        <w:rPr>
          <w:rStyle w:val="s110"/>
          <w:b w:val="0"/>
          <w:bCs/>
        </w:rPr>
      </w:pPr>
      <w:r w:rsidRPr="001B56DB">
        <w:rPr>
          <w:rStyle w:val="s110"/>
          <w:b w:val="0"/>
          <w:bCs/>
        </w:rPr>
        <w:t>- для детей дошкольного возраста (от 3 до 7 лет) – 8 групп.</w:t>
      </w:r>
    </w:p>
    <w:p w:rsidR="003022F9" w:rsidRPr="001B56DB" w:rsidRDefault="008E21FA" w:rsidP="00A64E0E">
      <w:pPr>
        <w:shd w:val="clear" w:color="auto" w:fill="FFFFFF"/>
        <w:spacing w:line="276" w:lineRule="auto"/>
        <w:ind w:right="-1" w:firstLine="706"/>
        <w:jc w:val="both"/>
        <w:rPr>
          <w:color w:val="000000"/>
        </w:rPr>
      </w:pPr>
      <w:r w:rsidRPr="001B56DB">
        <w:rPr>
          <w:color w:val="000000"/>
        </w:rPr>
        <w:tab/>
      </w:r>
      <w:r w:rsidR="00B313E7" w:rsidRPr="001B56DB">
        <w:rPr>
          <w:color w:val="000000"/>
        </w:rPr>
        <w:t>Списочный состав МБДОУ ЦРР «Ромашка» на 01.09.2020 г. – 275 детей; на 31.05.2021г. – 284 ребёнка.</w:t>
      </w:r>
    </w:p>
    <w:p w:rsidR="008E21FA" w:rsidRPr="001B56DB" w:rsidRDefault="00AC0951" w:rsidP="00A64E0E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-1" w:firstLine="709"/>
        <w:jc w:val="both"/>
        <w:rPr>
          <w:color w:val="000000"/>
        </w:rPr>
      </w:pPr>
      <w:r w:rsidRPr="001B56DB">
        <w:t>Управление МБДОУ строится на принципах единоначалия и самоуправления, обеспечивающих государственно-общественный характер управления. Формами самоуправления МБДОУ, обеспечивающими государственно-общественный характер управления, являются Общее собрание (конференция) работников МБДОУ ЦРР «Ромашка», Педагогический совет.</w:t>
      </w:r>
      <w:r w:rsidRPr="001B56DB">
        <w:rPr>
          <w:color w:val="000000"/>
        </w:rPr>
        <w:t xml:space="preserve"> </w:t>
      </w:r>
      <w:r w:rsidR="007C7AA7" w:rsidRPr="001B56DB">
        <w:rPr>
          <w:color w:val="000000"/>
        </w:rPr>
        <w:t>Структура управления М</w:t>
      </w:r>
      <w:r w:rsidR="00643544" w:rsidRPr="001B56DB">
        <w:rPr>
          <w:color w:val="000000"/>
        </w:rPr>
        <w:t>Б</w:t>
      </w:r>
      <w:r w:rsidR="007C7AA7" w:rsidRPr="001B56DB">
        <w:rPr>
          <w:color w:val="000000"/>
        </w:rPr>
        <w:t>ДОУ заключается во взаимодействии различных структурных подразделений, каждое из которых выполняет определенные функции в организации целостной системы управления</w:t>
      </w:r>
      <w:r w:rsidR="00E30819" w:rsidRPr="001B56DB">
        <w:rPr>
          <w:color w:val="000000"/>
        </w:rPr>
        <w:t>.</w:t>
      </w:r>
    </w:p>
    <w:p w:rsidR="00AC0951" w:rsidRPr="001B56DB" w:rsidRDefault="00AC0951" w:rsidP="00A64E0E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-1" w:firstLine="709"/>
        <w:jc w:val="both"/>
        <w:rPr>
          <w:color w:val="000000"/>
        </w:rPr>
      </w:pPr>
      <w:r w:rsidRPr="001B56DB">
        <w:rPr>
          <w:color w:val="000000"/>
        </w:rPr>
        <w:t xml:space="preserve">В состав администрации МБДОУ ЦРР «Ромашка» входят: </w:t>
      </w:r>
    </w:p>
    <w:p w:rsidR="00E30819" w:rsidRPr="001B56DB" w:rsidRDefault="00AC0951" w:rsidP="00A64E0E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</w:rPr>
      </w:pPr>
      <w:r w:rsidRPr="001B56DB">
        <w:rPr>
          <w:color w:val="000000"/>
        </w:rPr>
        <w:t>- заведующий</w:t>
      </w:r>
      <w:r w:rsidR="00C062B5" w:rsidRPr="001B56DB">
        <w:rPr>
          <w:color w:val="000000"/>
        </w:rPr>
        <w:t xml:space="preserve"> </w:t>
      </w:r>
      <w:proofErr w:type="spellStart"/>
      <w:r w:rsidR="00E30819" w:rsidRPr="001B56DB">
        <w:rPr>
          <w:color w:val="000000"/>
        </w:rPr>
        <w:t>Байбакова</w:t>
      </w:r>
      <w:proofErr w:type="spellEnd"/>
      <w:r w:rsidR="00E30819" w:rsidRPr="001B56DB">
        <w:rPr>
          <w:color w:val="000000"/>
        </w:rPr>
        <w:t xml:space="preserve"> Людмила Анатольевна</w:t>
      </w:r>
      <w:r w:rsidR="00270F1D" w:rsidRPr="001B56DB">
        <w:rPr>
          <w:color w:val="000000"/>
        </w:rPr>
        <w:t>;</w:t>
      </w:r>
    </w:p>
    <w:p w:rsidR="00A77E08" w:rsidRPr="001B56DB" w:rsidRDefault="00AC0951" w:rsidP="00A64E0E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</w:rPr>
      </w:pPr>
      <w:r w:rsidRPr="001B56DB">
        <w:rPr>
          <w:color w:val="000000"/>
        </w:rPr>
        <w:t xml:space="preserve">- заместитель заведующего по воспитательной и методической работе </w:t>
      </w:r>
      <w:r w:rsidR="00E57715" w:rsidRPr="001B56DB">
        <w:rPr>
          <w:color w:val="000000"/>
        </w:rPr>
        <w:t>Антипова Зоя Владими</w:t>
      </w:r>
      <w:r w:rsidR="00F94770" w:rsidRPr="001B56DB">
        <w:rPr>
          <w:color w:val="000000"/>
        </w:rPr>
        <w:t>ровна</w:t>
      </w:r>
      <w:r w:rsidR="00681295" w:rsidRPr="001B56DB">
        <w:rPr>
          <w:color w:val="000000"/>
        </w:rPr>
        <w:t>;</w:t>
      </w:r>
    </w:p>
    <w:p w:rsidR="00681295" w:rsidRPr="001B56DB" w:rsidRDefault="00AC0951" w:rsidP="00A64E0E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</w:rPr>
      </w:pPr>
      <w:r w:rsidRPr="001B56DB">
        <w:rPr>
          <w:color w:val="000000"/>
        </w:rPr>
        <w:t xml:space="preserve">- заместитель заведующего по административно-хозяйственной работе </w:t>
      </w:r>
      <w:r w:rsidR="00681295" w:rsidRPr="001B56DB">
        <w:rPr>
          <w:color w:val="000000"/>
        </w:rPr>
        <w:t>Сорокина Марина Александровна;</w:t>
      </w:r>
    </w:p>
    <w:p w:rsidR="00681295" w:rsidRPr="001B56DB" w:rsidRDefault="00AC0951" w:rsidP="00A64E0E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</w:rPr>
      </w:pPr>
      <w:r w:rsidRPr="001B56DB">
        <w:rPr>
          <w:color w:val="000000"/>
        </w:rPr>
        <w:t>- г</w:t>
      </w:r>
      <w:r w:rsidR="00681295" w:rsidRPr="001B56DB">
        <w:rPr>
          <w:color w:val="000000"/>
        </w:rPr>
        <w:t xml:space="preserve">лавный бухгалтер </w:t>
      </w:r>
      <w:proofErr w:type="spellStart"/>
      <w:r w:rsidR="00E74C36" w:rsidRPr="001B56DB">
        <w:rPr>
          <w:color w:val="000000"/>
        </w:rPr>
        <w:t>Скачкова</w:t>
      </w:r>
      <w:proofErr w:type="spellEnd"/>
      <w:r w:rsidR="00E74C36" w:rsidRPr="001B56DB">
        <w:rPr>
          <w:color w:val="000000"/>
        </w:rPr>
        <w:t xml:space="preserve"> Анна Геннадие</w:t>
      </w:r>
      <w:r w:rsidR="00681295" w:rsidRPr="001B56DB">
        <w:rPr>
          <w:color w:val="000000"/>
        </w:rPr>
        <w:t>вна.</w:t>
      </w:r>
    </w:p>
    <w:p w:rsidR="00E74C36" w:rsidRPr="001B56DB" w:rsidRDefault="00E74C36" w:rsidP="00A64E0E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/>
        </w:rPr>
      </w:pPr>
    </w:p>
    <w:p w:rsidR="009F7CF7" w:rsidRPr="001B56DB" w:rsidRDefault="00991A7A" w:rsidP="00A64E0E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/>
        <w:jc w:val="center"/>
        <w:rPr>
          <w:b/>
        </w:rPr>
      </w:pPr>
      <w:r w:rsidRPr="001B56DB">
        <w:rPr>
          <w:b/>
        </w:rPr>
        <w:t>Особенности образовательного процесса</w:t>
      </w:r>
    </w:p>
    <w:p w:rsidR="00F41D3D" w:rsidRPr="001B56DB" w:rsidRDefault="00681295" w:rsidP="00A64E0E">
      <w:pPr>
        <w:shd w:val="clear" w:color="auto" w:fill="FFFFFF"/>
        <w:spacing w:line="276" w:lineRule="auto"/>
        <w:ind w:left="29" w:firstLine="698"/>
        <w:jc w:val="both"/>
        <w:rPr>
          <w:color w:val="000000"/>
        </w:rPr>
      </w:pPr>
      <w:r w:rsidRPr="001B56DB">
        <w:rPr>
          <w:color w:val="000000"/>
        </w:rPr>
        <w:t>МБДОУ ЦРР «Ромашка»</w:t>
      </w:r>
      <w:r w:rsidR="00F41D3D" w:rsidRPr="001B56DB">
        <w:rPr>
          <w:color w:val="000000"/>
        </w:rPr>
        <w:t xml:space="preserve"> осуществляет свою образовательную, правовую и хозяйственную деятельность в соответствии с Конвенцией о пр</w:t>
      </w:r>
      <w:r w:rsidR="00972C37" w:rsidRPr="001B56DB">
        <w:rPr>
          <w:color w:val="000000"/>
        </w:rPr>
        <w:t>авах ребенка, Конституцией РФ, З</w:t>
      </w:r>
      <w:r w:rsidR="00F41D3D" w:rsidRPr="001B56DB">
        <w:rPr>
          <w:color w:val="000000"/>
        </w:rPr>
        <w:t xml:space="preserve">аконом РФ «Об образовании», </w:t>
      </w:r>
      <w:r w:rsidR="00E74C36" w:rsidRPr="001B56DB"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F41D3D" w:rsidRPr="001B56DB">
        <w:rPr>
          <w:color w:val="000000"/>
        </w:rPr>
        <w:t xml:space="preserve">, Уставом </w:t>
      </w:r>
      <w:r w:rsidR="00E74C36" w:rsidRPr="001B56DB">
        <w:rPr>
          <w:color w:val="000000"/>
        </w:rPr>
        <w:t>МБ</w:t>
      </w:r>
      <w:r w:rsidR="00F41D3D" w:rsidRPr="001B56DB">
        <w:rPr>
          <w:color w:val="000000"/>
        </w:rPr>
        <w:t xml:space="preserve">ДОУ. </w:t>
      </w:r>
    </w:p>
    <w:p w:rsidR="00F41D3D" w:rsidRPr="001B56DB" w:rsidRDefault="00F41D3D" w:rsidP="00A64E0E">
      <w:pPr>
        <w:shd w:val="clear" w:color="auto" w:fill="FFFFFF"/>
        <w:spacing w:line="276" w:lineRule="auto"/>
        <w:ind w:left="29" w:firstLine="698"/>
        <w:jc w:val="both"/>
      </w:pPr>
      <w:r w:rsidRPr="001B56DB">
        <w:rPr>
          <w:color w:val="000000"/>
        </w:rPr>
        <w:t>Программа развития МБДОУ</w:t>
      </w:r>
      <w:r w:rsidR="00681295" w:rsidRPr="001B56DB">
        <w:rPr>
          <w:color w:val="000000"/>
        </w:rPr>
        <w:t xml:space="preserve"> ЦРР «Ромашка»</w:t>
      </w:r>
      <w:r w:rsidRPr="001B56DB">
        <w:rPr>
          <w:color w:val="000000"/>
        </w:rPr>
        <w:t xml:space="preserve"> представляет собой долгосрочный документ, характеризующий имеющиеся достижения и проблемы, основные тенденции, цели, задачи и направления образования детей дошкольного возраста. В программе отражены особенности организации кадрового и методического обеспечения образовательного процесса и инновационных преобразований.</w:t>
      </w:r>
    </w:p>
    <w:p w:rsidR="00F41D3D" w:rsidRPr="001B56DB" w:rsidRDefault="00F41D3D" w:rsidP="00A64E0E">
      <w:pPr>
        <w:shd w:val="clear" w:color="auto" w:fill="FFFFFF"/>
        <w:spacing w:line="276" w:lineRule="auto"/>
        <w:ind w:left="22" w:right="7" w:firstLine="687"/>
        <w:jc w:val="both"/>
        <w:rPr>
          <w:color w:val="000000"/>
        </w:rPr>
      </w:pPr>
      <w:r w:rsidRPr="001B56DB">
        <w:rPr>
          <w:color w:val="000000"/>
        </w:rPr>
        <w:t xml:space="preserve">Деятельность </w:t>
      </w:r>
      <w:r w:rsidR="00E74C36" w:rsidRPr="001B56DB">
        <w:rPr>
          <w:color w:val="000000"/>
        </w:rPr>
        <w:t>МБ</w:t>
      </w:r>
      <w:r w:rsidRPr="001B56DB">
        <w:rPr>
          <w:color w:val="000000"/>
        </w:rPr>
        <w:t xml:space="preserve">ДОУ направлена на осуществление дифференцированного подхода в решении </w:t>
      </w:r>
      <w:proofErr w:type="spellStart"/>
      <w:r w:rsidRPr="001B56DB">
        <w:rPr>
          <w:color w:val="000000"/>
        </w:rPr>
        <w:t>воспитательно</w:t>
      </w:r>
      <w:proofErr w:type="spellEnd"/>
      <w:r w:rsidRPr="001B56DB">
        <w:rPr>
          <w:color w:val="000000"/>
        </w:rPr>
        <w:t>-образовательных задач с учетом индивидуальных потребностей и возможностей детей дошкольного возраста.</w:t>
      </w:r>
    </w:p>
    <w:p w:rsidR="00F41D3D" w:rsidRPr="001B56DB" w:rsidRDefault="00F41D3D" w:rsidP="00A64E0E">
      <w:pPr>
        <w:shd w:val="clear" w:color="auto" w:fill="FFFFFF"/>
        <w:spacing w:line="276" w:lineRule="auto"/>
        <w:ind w:left="22" w:right="7" w:firstLine="687"/>
        <w:jc w:val="both"/>
        <w:rPr>
          <w:color w:val="000000"/>
        </w:rPr>
      </w:pPr>
      <w:r w:rsidRPr="001B56DB">
        <w:rPr>
          <w:bCs/>
          <w:color w:val="000000"/>
        </w:rPr>
        <w:lastRenderedPageBreak/>
        <w:t xml:space="preserve">Цель образовательного процесса </w:t>
      </w:r>
      <w:r w:rsidRPr="001B56DB">
        <w:rPr>
          <w:color w:val="000000"/>
        </w:rPr>
        <w:t>состоит в создании условий для эффективного осуществления преемственности при переходе из одной возрастной группы в другую, из детского сада в начальную школу.</w:t>
      </w:r>
    </w:p>
    <w:p w:rsidR="00E74C36" w:rsidRPr="001B56DB" w:rsidRDefault="00E74C36" w:rsidP="00A64E0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B56DB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(далее ООП) МБДОУ разработана на основе Примерной основной образовательной программы дошкольного образования (в реестре примерных основных образовательных программ Министерства образования и науки Российской Федерации с 20.05.2015г.), которая обладает модульной структурой, а также</w:t>
      </w:r>
      <w:r w:rsidRPr="001B56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 учетом образовательных потребностей и запросов воспитанников и семьи.</w:t>
      </w:r>
      <w:r w:rsidRPr="001B56DB">
        <w:rPr>
          <w:rFonts w:ascii="Times New Roman" w:hAnsi="Times New Roman" w:cs="Times New Roman"/>
          <w:sz w:val="24"/>
          <w:szCs w:val="24"/>
          <w:lang w:val="ru-RU"/>
        </w:rPr>
        <w:t xml:space="preserve"> Модульный характер представлен содержанием образовательных областей в соответствии с направлениями развития ребенка в пяти образовательных областях на материалах основной образовательной программы дошкольного образования «От рождения до школы» под редакцией Н.Е. </w:t>
      </w:r>
      <w:proofErr w:type="spellStart"/>
      <w:r w:rsidRPr="001B56DB">
        <w:rPr>
          <w:rFonts w:ascii="Times New Roman" w:hAnsi="Times New Roman" w:cs="Times New Roman"/>
          <w:sz w:val="24"/>
          <w:szCs w:val="24"/>
          <w:lang w:val="ru-RU"/>
        </w:rPr>
        <w:t>Вераксы</w:t>
      </w:r>
      <w:proofErr w:type="spellEnd"/>
      <w:r w:rsidRPr="001B56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2405" w:rsidRPr="001B56DB">
        <w:rPr>
          <w:rFonts w:ascii="Times New Roman" w:hAnsi="Times New Roman" w:cs="Times New Roman"/>
          <w:sz w:val="24"/>
          <w:szCs w:val="24"/>
          <w:lang w:val="ru-RU"/>
        </w:rPr>
        <w:t xml:space="preserve"> Т.С. Комаровой, </w:t>
      </w:r>
      <w:r w:rsidRPr="001B56DB">
        <w:rPr>
          <w:rFonts w:ascii="Times New Roman" w:hAnsi="Times New Roman" w:cs="Times New Roman"/>
          <w:sz w:val="24"/>
          <w:szCs w:val="24"/>
          <w:lang w:val="ru-RU"/>
        </w:rPr>
        <w:t>М.А. Васильевой. В Программе определены цели, задачи, планируемые результаты, содержание и организация образовательного процесса. Образовательная деятельность в М</w:t>
      </w:r>
      <w:r w:rsidRPr="001B56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БДОУ </w:t>
      </w:r>
      <w:r w:rsidRPr="001B56DB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направлена на создание условий для всестороннего развития ребёнка и создание развивающей образовательной среды для социализации и индивидуализации детей. </w:t>
      </w:r>
    </w:p>
    <w:p w:rsidR="00E74C36" w:rsidRPr="001B56DB" w:rsidRDefault="00E74C36" w:rsidP="00A64E0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B56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На основе </w:t>
      </w:r>
      <w:r w:rsidR="001C10AD" w:rsidRPr="001B56DB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</w:t>
      </w:r>
      <w:r w:rsidRPr="001B56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МБДОУ разработаны рабочие программы по каждой возрастной группе. Они определяют содержание и организацию </w:t>
      </w:r>
      <w:proofErr w:type="spellStart"/>
      <w:r w:rsidRPr="001B56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воспитательно</w:t>
      </w:r>
      <w:proofErr w:type="spellEnd"/>
      <w:r w:rsidRPr="001B56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-образовательного процесса и направлены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Основная образовательная программа МБДОУ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</w:t>
      </w:r>
      <w:r w:rsidRPr="001B56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B56D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его.</w:t>
      </w:r>
      <w:r w:rsidRPr="001B5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24" w:rsidRPr="001B56DB" w:rsidRDefault="00A81624" w:rsidP="00A64E0E">
      <w:pPr>
        <w:spacing w:line="276" w:lineRule="auto"/>
        <w:ind w:left="360"/>
        <w:jc w:val="both"/>
      </w:pPr>
      <w:r w:rsidRPr="001B56DB">
        <w:rPr>
          <w:bCs/>
          <w:u w:val="single"/>
        </w:rPr>
        <w:t>Целью деятельности</w:t>
      </w:r>
      <w:r w:rsidRPr="001B56DB">
        <w:rPr>
          <w:u w:val="single"/>
        </w:rPr>
        <w:t xml:space="preserve"> МБД</w:t>
      </w:r>
      <w:r w:rsidRPr="001B56DB">
        <w:rPr>
          <w:bCs/>
          <w:u w:val="single"/>
        </w:rPr>
        <w:t>ОУ</w:t>
      </w:r>
      <w:r w:rsidRPr="001B56DB">
        <w:rPr>
          <w:u w:val="single"/>
        </w:rPr>
        <w:t xml:space="preserve"> </w:t>
      </w:r>
      <w:r w:rsidRPr="001B56DB">
        <w:rPr>
          <w:bCs/>
          <w:u w:val="single"/>
        </w:rPr>
        <w:t xml:space="preserve">по реализации </w:t>
      </w:r>
      <w:r w:rsidR="001C10AD" w:rsidRPr="001B56DB">
        <w:rPr>
          <w:u w:val="single"/>
        </w:rPr>
        <w:t>основной образовательной программы</w:t>
      </w:r>
      <w:r w:rsidRPr="001B56DB">
        <w:rPr>
          <w:bCs/>
          <w:u w:val="single"/>
        </w:rPr>
        <w:t xml:space="preserve"> </w:t>
      </w:r>
      <w:r w:rsidRPr="001B56DB">
        <w:rPr>
          <w:bCs/>
          <w:u w:val="single"/>
          <w:shd w:val="clear" w:color="auto" w:fill="FFFFFF"/>
        </w:rPr>
        <w:t>является</w:t>
      </w:r>
      <w:r w:rsidRPr="001B56DB">
        <w:rPr>
          <w:bCs/>
          <w:shd w:val="clear" w:color="auto" w:fill="FFFFFF"/>
        </w:rPr>
        <w:t>:</w:t>
      </w:r>
      <w:r w:rsidRPr="001B56DB">
        <w:rPr>
          <w:color w:val="000000"/>
        </w:rPr>
        <w:t xml:space="preserve"> </w:t>
      </w:r>
    </w:p>
    <w:p w:rsidR="00A81624" w:rsidRPr="001B56DB" w:rsidRDefault="00A81624" w:rsidP="00A64E0E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повышение социального статуса МБДОУ, качества дошкольного образования с учетом равенства возможностей каждого ребенка;</w:t>
      </w:r>
    </w:p>
    <w:p w:rsidR="00A81624" w:rsidRPr="001B56DB" w:rsidRDefault="00A81624" w:rsidP="00A64E0E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формирование основ базовой культуры личности, обеспечение разностороннего развития детей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A81624" w:rsidRPr="001B56DB" w:rsidRDefault="00A81624" w:rsidP="00A64E0E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 xml:space="preserve">сохранение уникальности и </w:t>
      </w:r>
      <w:proofErr w:type="spellStart"/>
      <w:r w:rsidRPr="001B56DB">
        <w:rPr>
          <w:color w:val="000000"/>
        </w:rPr>
        <w:t>самоценности</w:t>
      </w:r>
      <w:proofErr w:type="spellEnd"/>
      <w:r w:rsidRPr="001B56DB">
        <w:rPr>
          <w:color w:val="000000"/>
        </w:rPr>
        <w:t xml:space="preserve"> детства как важного этапа в общем развитии человека, обеспечение возрастной адекватности дошкольного образования.</w:t>
      </w:r>
    </w:p>
    <w:p w:rsidR="00A81624" w:rsidRPr="001B56DB" w:rsidRDefault="00A81624" w:rsidP="00A64E0E">
      <w:pPr>
        <w:pStyle w:val="af0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1B56DB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Достижение целей обеспечивает решение следующих задач:     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охрана и укрепление физического и психического здоровья детей, их эмоционального благополучия;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развитие начальной социализации детей в процессе усвоения ими норм и ценностей, принятых в обществе, приобщения их к миру культуры, становление социально значимых качеств личности;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обеспечение равных возможностей для полноценного развития каждого воспитанника в период дошкольного детства независимо от пола, социального статуса, психофизиологических и других особенностей;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обеспечение преемственности целей, задач и содержания дошкольного образования, реализуемых в разных возрастных группах, обеспечение преемственности основных образовательных программ дошкольного и начального общего образования;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 xml:space="preserve">создание благоприятных условий для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формирование коммуникативной культуры и социальной активности дошкольника, способности к личностно-социальным коммуникациям;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lastRenderedPageBreak/>
        <w:t>объединение обучения и воспитания в целостный образовательный процесс на основе социокультурных ценностей и принятых в обществе правил, и норм поведения в интересах человека, семьи, общества;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формирование общей культуры личности детей: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формирование социокультурной среды, соответствующей возрастным, индивидуальным особенностям детей;</w:t>
      </w:r>
    </w:p>
    <w:p w:rsidR="00A81624" w:rsidRPr="001B56DB" w:rsidRDefault="00A81624" w:rsidP="00A64E0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1B56DB">
        <w:rPr>
          <w:color w:val="000000"/>
        </w:rPr>
        <w:t>обеспечение психолого-педагогической поддержки семьи и повышения компетентности родителей (законных представителей).</w:t>
      </w:r>
    </w:p>
    <w:p w:rsidR="00A81624" w:rsidRPr="001B56DB" w:rsidRDefault="00A81624" w:rsidP="00A64E0E">
      <w:pPr>
        <w:spacing w:line="276" w:lineRule="auto"/>
        <w:ind w:firstLine="709"/>
        <w:jc w:val="both"/>
      </w:pPr>
      <w:r w:rsidRPr="001B56DB">
        <w:t>Содержание Программы соответствует запланированным результатам (целевым ориентирам) и обеспечивает развитие личности, мотивации и способностей детей в различных видах деятельности   в соответствии с возрастными и индивидуальными особенностями и склонностями развития каждого ребенка как субъекта отношений с самим собой, другими детьми, взрослыми и миром, и охватывает следующие структурные единицы, представляющие определенные направления развития и образования детей (образовательные области)</w:t>
      </w:r>
      <w:r w:rsidRPr="001B56DB">
        <w:rPr>
          <w:b/>
        </w:rPr>
        <w:t>:</w:t>
      </w:r>
    </w:p>
    <w:p w:rsidR="00A81624" w:rsidRPr="001B56DB" w:rsidRDefault="00A81624" w:rsidP="00A64E0E">
      <w:pPr>
        <w:pStyle w:val="a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1B56DB">
        <w:t>- социально-коммуникативное развитие;</w:t>
      </w:r>
    </w:p>
    <w:p w:rsidR="00A81624" w:rsidRPr="001B56DB" w:rsidRDefault="00A81624" w:rsidP="00A64E0E">
      <w:pPr>
        <w:pStyle w:val="a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1B56DB">
        <w:t>- познавательное развитие;</w:t>
      </w:r>
    </w:p>
    <w:p w:rsidR="00A81624" w:rsidRPr="001B56DB" w:rsidRDefault="00A81624" w:rsidP="00A64E0E">
      <w:pPr>
        <w:pStyle w:val="a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1B56DB">
        <w:t>- речевое развитие;</w:t>
      </w:r>
    </w:p>
    <w:p w:rsidR="00A81624" w:rsidRPr="001B56DB" w:rsidRDefault="00A81624" w:rsidP="00A64E0E">
      <w:pPr>
        <w:pStyle w:val="a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1B56DB">
        <w:t>- художественно-эстетическое развитие;</w:t>
      </w:r>
    </w:p>
    <w:p w:rsidR="00A81624" w:rsidRPr="001B56DB" w:rsidRDefault="00A81624" w:rsidP="00A64E0E">
      <w:pPr>
        <w:pStyle w:val="a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1B56DB">
        <w:t>- физическое развитие.</w:t>
      </w:r>
    </w:p>
    <w:p w:rsidR="00A81624" w:rsidRPr="001B56DB" w:rsidRDefault="00A81624" w:rsidP="00A64E0E">
      <w:pPr>
        <w:spacing w:line="276" w:lineRule="auto"/>
        <w:ind w:firstLine="709"/>
        <w:jc w:val="both"/>
      </w:pPr>
      <w:r w:rsidRPr="001B56DB">
        <w:t xml:space="preserve">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– как в совместной деятельности </w:t>
      </w:r>
      <w:r w:rsidRPr="001B56DB">
        <w:rPr>
          <w:color w:val="000000"/>
          <w:bdr w:val="none" w:sz="0" w:space="0" w:color="auto" w:frame="1"/>
        </w:rPr>
        <w:t>педагога с детьми</w:t>
      </w:r>
      <w:r w:rsidRPr="001B56DB">
        <w:t>, так и в самостоятельной деятельности дошкольников.</w:t>
      </w:r>
    </w:p>
    <w:p w:rsidR="00A81624" w:rsidRPr="001B56DB" w:rsidRDefault="00A81624" w:rsidP="00A64E0E">
      <w:pPr>
        <w:tabs>
          <w:tab w:val="left" w:pos="9356"/>
        </w:tabs>
        <w:spacing w:line="276" w:lineRule="auto"/>
        <w:ind w:right="-34" w:firstLine="709"/>
        <w:jc w:val="both"/>
      </w:pPr>
      <w:r w:rsidRPr="001B56DB">
        <w:t>Программа обеспечивает оптимальную нагрузку на ребенка в соответствии с основными положениями СанПиН. Общий объем программы рассчитан в соответствии с ФГОС ДО, с возрастом детей, основными направлениями их развития и включает время, отведенное на:</w:t>
      </w:r>
    </w:p>
    <w:p w:rsidR="00A81624" w:rsidRPr="001B56DB" w:rsidRDefault="00A81624" w:rsidP="00A64E0E">
      <w:pPr>
        <w:spacing w:line="276" w:lineRule="auto"/>
        <w:ind w:left="142" w:hanging="142"/>
        <w:jc w:val="both"/>
      </w:pPr>
      <w:r w:rsidRPr="001B56DB">
        <w:t>- организованную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изобразительной, музыкальной и двигательной);</w:t>
      </w:r>
    </w:p>
    <w:p w:rsidR="00A81624" w:rsidRPr="001B56DB" w:rsidRDefault="00A81624" w:rsidP="00A64E0E">
      <w:pPr>
        <w:spacing w:line="276" w:lineRule="auto"/>
        <w:jc w:val="both"/>
      </w:pPr>
      <w:r w:rsidRPr="001B56DB">
        <w:t xml:space="preserve">- образовательную деятельность, осуществляемую в ходе режимных моментов; </w:t>
      </w:r>
    </w:p>
    <w:p w:rsidR="00A81624" w:rsidRPr="001B56DB" w:rsidRDefault="00A81624" w:rsidP="00A64E0E">
      <w:pPr>
        <w:spacing w:line="276" w:lineRule="auto"/>
        <w:jc w:val="both"/>
      </w:pPr>
      <w:r w:rsidRPr="001B56DB">
        <w:t>- самостоятельную деятельность детей;</w:t>
      </w:r>
    </w:p>
    <w:p w:rsidR="00A81624" w:rsidRPr="001B56DB" w:rsidRDefault="00A81624" w:rsidP="00A64E0E">
      <w:pPr>
        <w:spacing w:line="276" w:lineRule="auto"/>
        <w:jc w:val="both"/>
      </w:pPr>
      <w:r w:rsidRPr="001B56DB">
        <w:t>- индивидуальную работу с детьми;</w:t>
      </w:r>
    </w:p>
    <w:p w:rsidR="00A81624" w:rsidRPr="001B56DB" w:rsidRDefault="00A81624" w:rsidP="00A64E0E">
      <w:pPr>
        <w:spacing w:line="276" w:lineRule="auto"/>
        <w:jc w:val="both"/>
      </w:pPr>
      <w:r w:rsidRPr="001B56DB">
        <w:t>- взаимодействие с семьями воспитанников.</w:t>
      </w:r>
    </w:p>
    <w:p w:rsidR="00A81624" w:rsidRPr="001B56DB" w:rsidRDefault="00A81624" w:rsidP="00A64E0E">
      <w:pPr>
        <w:spacing w:line="276" w:lineRule="auto"/>
        <w:ind w:firstLine="709"/>
        <w:jc w:val="both"/>
      </w:pPr>
      <w:r w:rsidRPr="001B56DB">
        <w:t>Образовательная программа реализуется согласно Годовому плану работы МБДОУ ЦЦР «Ромашка», режиму дня, годовому учебному графику, учебному плану и расписанию непосредственно-образовательной деятельности (НОД), которые составлены в соответствии с требованиями СанПиН и ФГОС ДО.</w:t>
      </w:r>
    </w:p>
    <w:p w:rsidR="005F4663" w:rsidRPr="001B56DB" w:rsidRDefault="005F4663" w:rsidP="00A64E0E">
      <w:pPr>
        <w:shd w:val="clear" w:color="auto" w:fill="FFFFFF"/>
        <w:spacing w:line="276" w:lineRule="auto"/>
        <w:ind w:left="7" w:right="-1" w:firstLine="702"/>
        <w:jc w:val="both"/>
        <w:rPr>
          <w:bCs/>
          <w:color w:val="000000"/>
        </w:rPr>
      </w:pPr>
      <w:r w:rsidRPr="001B56DB">
        <w:rPr>
          <w:bdr w:val="none" w:sz="0" w:space="0" w:color="auto" w:frame="1"/>
        </w:rPr>
        <w:t>Для всестороннего развития воспитанников МБДОУ ЦРР «Ромашка»</w:t>
      </w:r>
      <w:r w:rsidRPr="001B56DB">
        <w:rPr>
          <w:bCs/>
          <w:color w:val="000000"/>
        </w:rPr>
        <w:t xml:space="preserve"> реализует дополнительные платные образовательные услуги по дополнительным образовательным программам:</w:t>
      </w:r>
    </w:p>
    <w:p w:rsidR="005F4663" w:rsidRPr="001B56DB" w:rsidRDefault="005F4663" w:rsidP="00A64E0E">
      <w:pPr>
        <w:numPr>
          <w:ilvl w:val="0"/>
          <w:numId w:val="12"/>
        </w:numPr>
        <w:spacing w:line="276" w:lineRule="auto"/>
        <w:ind w:right="-5"/>
      </w:pPr>
      <w:r w:rsidRPr="001B56DB">
        <w:lastRenderedPageBreak/>
        <w:t>«Театр-творчество-дети» под ред. Н.Ф. Сорокиной;</w:t>
      </w:r>
    </w:p>
    <w:p w:rsidR="005F4663" w:rsidRPr="001B56DB" w:rsidRDefault="005F4663" w:rsidP="00A64E0E">
      <w:pPr>
        <w:numPr>
          <w:ilvl w:val="0"/>
          <w:numId w:val="12"/>
        </w:numPr>
        <w:spacing w:line="276" w:lineRule="auto"/>
        <w:ind w:right="-5"/>
      </w:pPr>
      <w:proofErr w:type="gramStart"/>
      <w:r w:rsidRPr="001B56DB">
        <w:t>Программа  художественного</w:t>
      </w:r>
      <w:proofErr w:type="gramEnd"/>
      <w:r w:rsidRPr="001B56DB">
        <w:t xml:space="preserve"> воспитания, обучения и развития  детей 2-7 лет  «Цветные ладошки» под редакцией И.А. Лыковой;</w:t>
      </w:r>
    </w:p>
    <w:p w:rsidR="005F4663" w:rsidRPr="001B56DB" w:rsidRDefault="005F4663" w:rsidP="00A64E0E">
      <w:pPr>
        <w:pStyle w:val="ad"/>
        <w:numPr>
          <w:ilvl w:val="0"/>
          <w:numId w:val="12"/>
        </w:numPr>
        <w:snapToGrid w:val="0"/>
        <w:spacing w:after="0" w:line="276" w:lineRule="auto"/>
      </w:pPr>
      <w:r w:rsidRPr="001B56DB">
        <w:t xml:space="preserve">Программа </w:t>
      </w:r>
      <w:proofErr w:type="gramStart"/>
      <w:r w:rsidRPr="001B56DB">
        <w:t>« Английский</w:t>
      </w:r>
      <w:proofErr w:type="gramEnd"/>
      <w:r w:rsidRPr="001B56DB">
        <w:t xml:space="preserve"> язык для малышей». И.А. Шишковой, М.Е. </w:t>
      </w:r>
      <w:proofErr w:type="spellStart"/>
      <w:r w:rsidRPr="001B56DB">
        <w:t>Вербовской</w:t>
      </w:r>
      <w:proofErr w:type="spellEnd"/>
      <w:r w:rsidRPr="001B56DB">
        <w:t xml:space="preserve"> под. ред. Н.А. </w:t>
      </w:r>
      <w:proofErr w:type="spellStart"/>
      <w:r w:rsidRPr="001B56DB">
        <w:t>Бонк</w:t>
      </w:r>
      <w:proofErr w:type="spellEnd"/>
      <w:r w:rsidRPr="001B56DB">
        <w:t xml:space="preserve"> для детей 4-7 лет;</w:t>
      </w:r>
    </w:p>
    <w:p w:rsidR="005F4663" w:rsidRPr="001B56DB" w:rsidRDefault="005F4663" w:rsidP="00A64E0E">
      <w:pPr>
        <w:pStyle w:val="ad"/>
        <w:numPr>
          <w:ilvl w:val="0"/>
          <w:numId w:val="12"/>
        </w:numPr>
        <w:snapToGrid w:val="0"/>
        <w:spacing w:after="0" w:line="276" w:lineRule="auto"/>
      </w:pPr>
      <w:r w:rsidRPr="001B56DB">
        <w:t xml:space="preserve">Программа коррекционно-развивающей работы для детей с ОПР (3-7 лет) Н.В. </w:t>
      </w:r>
      <w:proofErr w:type="spellStart"/>
      <w:r w:rsidRPr="001B56DB">
        <w:t>Нищева</w:t>
      </w:r>
      <w:proofErr w:type="spellEnd"/>
      <w:r w:rsidRPr="001B56DB">
        <w:t>;</w:t>
      </w:r>
    </w:p>
    <w:p w:rsidR="005F4663" w:rsidRPr="001B56DB" w:rsidRDefault="005F4663" w:rsidP="00A64E0E">
      <w:pPr>
        <w:pStyle w:val="ad"/>
        <w:numPr>
          <w:ilvl w:val="0"/>
          <w:numId w:val="12"/>
        </w:numPr>
        <w:snapToGrid w:val="0"/>
        <w:spacing w:after="0" w:line="276" w:lineRule="auto"/>
      </w:pPr>
      <w:r w:rsidRPr="001B56DB">
        <w:t>Программа «Ритмическая мозаика» И.Л. Бурениной для детей 3- 7 лет;</w:t>
      </w:r>
    </w:p>
    <w:p w:rsidR="005F4663" w:rsidRPr="001B56DB" w:rsidRDefault="005F4663" w:rsidP="00A64E0E">
      <w:pPr>
        <w:pStyle w:val="ad"/>
        <w:numPr>
          <w:ilvl w:val="0"/>
          <w:numId w:val="12"/>
        </w:numPr>
        <w:snapToGrid w:val="0"/>
        <w:spacing w:after="0" w:line="276" w:lineRule="auto"/>
      </w:pPr>
      <w:r w:rsidRPr="001B56DB">
        <w:t>Программа для детей дошкольного возраста «Йога для детей» Т.А. Иванова;</w:t>
      </w:r>
    </w:p>
    <w:p w:rsidR="005F4663" w:rsidRPr="001B56DB" w:rsidRDefault="005F4663" w:rsidP="00A64E0E">
      <w:pPr>
        <w:pStyle w:val="ad"/>
        <w:numPr>
          <w:ilvl w:val="0"/>
          <w:numId w:val="12"/>
        </w:numPr>
        <w:snapToGrid w:val="0"/>
        <w:spacing w:after="0" w:line="276" w:lineRule="auto"/>
      </w:pPr>
      <w:r w:rsidRPr="001B56DB">
        <w:rPr>
          <w:lang w:val="en-US"/>
        </w:rPr>
        <w:t>STEAM</w:t>
      </w:r>
      <w:r w:rsidRPr="001B56DB">
        <w:t>-лаборатория  Е.А. Беляк;</w:t>
      </w:r>
    </w:p>
    <w:p w:rsidR="005F4663" w:rsidRPr="001B56DB" w:rsidRDefault="005F4663" w:rsidP="00A64E0E">
      <w:pPr>
        <w:pStyle w:val="ad"/>
        <w:numPr>
          <w:ilvl w:val="0"/>
          <w:numId w:val="12"/>
        </w:numPr>
        <w:snapToGrid w:val="0"/>
        <w:spacing w:after="0" w:line="276" w:lineRule="auto"/>
      </w:pPr>
      <w:r w:rsidRPr="001B56DB">
        <w:t xml:space="preserve">«Обучение чтению» Н.С. Жукова; </w:t>
      </w:r>
    </w:p>
    <w:p w:rsidR="005F4663" w:rsidRPr="001B56DB" w:rsidRDefault="005F4663" w:rsidP="00A64E0E">
      <w:pPr>
        <w:pStyle w:val="ad"/>
        <w:numPr>
          <w:ilvl w:val="0"/>
          <w:numId w:val="12"/>
        </w:numPr>
        <w:snapToGrid w:val="0"/>
        <w:spacing w:after="0" w:line="276" w:lineRule="auto"/>
      </w:pPr>
      <w:r w:rsidRPr="001B56DB">
        <w:t xml:space="preserve">«Воспитание сенсорной культуры </w:t>
      </w:r>
      <w:proofErr w:type="gramStart"/>
      <w:r w:rsidRPr="001B56DB">
        <w:t>ребёнка»  Э.Г.</w:t>
      </w:r>
      <w:proofErr w:type="gramEnd"/>
      <w:r w:rsidRPr="001B56DB">
        <w:t xml:space="preserve"> Пилюгина, Л.А. </w:t>
      </w:r>
      <w:proofErr w:type="spellStart"/>
      <w:r w:rsidRPr="001B56DB">
        <w:t>Венгер</w:t>
      </w:r>
      <w:proofErr w:type="spellEnd"/>
      <w:r w:rsidRPr="001B56DB">
        <w:t>;</w:t>
      </w:r>
    </w:p>
    <w:p w:rsidR="005F4663" w:rsidRPr="001B56DB" w:rsidRDefault="005F4663" w:rsidP="00A64E0E">
      <w:pPr>
        <w:pStyle w:val="ad"/>
        <w:numPr>
          <w:ilvl w:val="0"/>
          <w:numId w:val="12"/>
        </w:numPr>
        <w:snapToGrid w:val="0"/>
        <w:spacing w:after="0" w:line="276" w:lineRule="auto"/>
      </w:pPr>
      <w:r w:rsidRPr="001B56DB">
        <w:t>программа «Тропинки» Т.В. Кудрявцева (обучение математике).</w:t>
      </w:r>
    </w:p>
    <w:p w:rsidR="005F4663" w:rsidRPr="001B56DB" w:rsidRDefault="005F4663" w:rsidP="00A64E0E">
      <w:pPr>
        <w:pStyle w:val="ad"/>
        <w:snapToGrid w:val="0"/>
        <w:spacing w:after="0" w:line="276" w:lineRule="auto"/>
        <w:ind w:left="0" w:firstLine="709"/>
        <w:jc w:val="both"/>
      </w:pPr>
      <w:r w:rsidRPr="001B56DB">
        <w:t>Программы дополнительного образования направлены на решение задач:</w:t>
      </w:r>
    </w:p>
    <w:p w:rsidR="005F4663" w:rsidRPr="001B56DB" w:rsidRDefault="005F4663" w:rsidP="00A64E0E">
      <w:pPr>
        <w:pStyle w:val="ad"/>
        <w:snapToGrid w:val="0"/>
        <w:spacing w:after="0" w:line="276" w:lineRule="auto"/>
        <w:ind w:left="0"/>
        <w:jc w:val="both"/>
      </w:pPr>
      <w:r w:rsidRPr="001B56DB">
        <w:t>- охраны и укрепления физического и психического здоровья детей, их эмоционального благополучия;</w:t>
      </w:r>
    </w:p>
    <w:p w:rsidR="005F4663" w:rsidRPr="001B56DB" w:rsidRDefault="005F4663" w:rsidP="00A64E0E">
      <w:pPr>
        <w:pStyle w:val="ad"/>
        <w:snapToGrid w:val="0"/>
        <w:spacing w:after="0" w:line="276" w:lineRule="auto"/>
        <w:ind w:left="0"/>
        <w:jc w:val="both"/>
      </w:pPr>
      <w:r w:rsidRPr="001B56DB">
        <w:t>- развития гибкости чувства ритма, ловкости и координации движений, развитию эмоциональной сферы и выразительных образно-игровых движений;</w:t>
      </w:r>
    </w:p>
    <w:p w:rsidR="005F4663" w:rsidRPr="001B56DB" w:rsidRDefault="005F4663" w:rsidP="00A64E0E">
      <w:pPr>
        <w:pStyle w:val="ad"/>
        <w:snapToGrid w:val="0"/>
        <w:spacing w:after="0" w:line="276" w:lineRule="auto"/>
        <w:ind w:left="0"/>
        <w:jc w:val="both"/>
      </w:pPr>
      <w:r w:rsidRPr="001B56DB">
        <w:t>- создания благоприятных условий для развития способностей творческого потенциала каждого ребенка как субъекта отношений с собой, другими детьми, взрослыми и миром;</w:t>
      </w:r>
    </w:p>
    <w:p w:rsidR="005F4663" w:rsidRPr="001B56DB" w:rsidRDefault="005F4663" w:rsidP="00A64E0E">
      <w:pPr>
        <w:pStyle w:val="ad"/>
        <w:snapToGrid w:val="0"/>
        <w:spacing w:after="0" w:line="276" w:lineRule="auto"/>
        <w:ind w:left="0"/>
        <w:jc w:val="both"/>
      </w:pPr>
      <w:r w:rsidRPr="001B56DB">
        <w:t>- совершенствование себя как личности через общение с детьми;</w:t>
      </w:r>
    </w:p>
    <w:p w:rsidR="005F4663" w:rsidRPr="001B56DB" w:rsidRDefault="005F4663" w:rsidP="00A64E0E">
      <w:pPr>
        <w:pStyle w:val="ad"/>
        <w:snapToGrid w:val="0"/>
        <w:spacing w:after="0" w:line="276" w:lineRule="auto"/>
        <w:ind w:left="0"/>
        <w:jc w:val="both"/>
      </w:pPr>
      <w:r w:rsidRPr="001B56DB">
        <w:t>- развитие музыкально-театрализованной деятельности;</w:t>
      </w:r>
    </w:p>
    <w:p w:rsidR="005F4663" w:rsidRPr="001B56DB" w:rsidRDefault="005F4663" w:rsidP="00A64E0E">
      <w:pPr>
        <w:pStyle w:val="ad"/>
        <w:snapToGrid w:val="0"/>
        <w:spacing w:after="0" w:line="276" w:lineRule="auto"/>
        <w:ind w:left="0"/>
        <w:jc w:val="both"/>
      </w:pPr>
      <w:r w:rsidRPr="001B56DB">
        <w:t>- развитие творческих способностей, умение эстетически воспринимать произведения художественной литературы;</w:t>
      </w:r>
    </w:p>
    <w:p w:rsidR="005F4663" w:rsidRPr="001B56DB" w:rsidRDefault="005F4663" w:rsidP="00A64E0E">
      <w:pPr>
        <w:pStyle w:val="ad"/>
        <w:snapToGrid w:val="0"/>
        <w:spacing w:after="0" w:line="276" w:lineRule="auto"/>
        <w:ind w:left="0"/>
        <w:jc w:val="both"/>
      </w:pPr>
      <w:r w:rsidRPr="001B56DB">
        <w:t>- формирование социокультурной среды, соответствующей возрастным, индивидуальным особенностям детей.</w:t>
      </w:r>
    </w:p>
    <w:p w:rsidR="005F4663" w:rsidRPr="001B56DB" w:rsidRDefault="005F4663" w:rsidP="00A64E0E">
      <w:pPr>
        <w:spacing w:line="276" w:lineRule="auto"/>
        <w:ind w:firstLine="706"/>
        <w:jc w:val="both"/>
        <w:rPr>
          <w:rStyle w:val="af2"/>
          <w:bCs w:val="0"/>
        </w:rPr>
      </w:pPr>
      <w:r w:rsidRPr="001B56DB">
        <w:rPr>
          <w:bCs/>
        </w:rPr>
        <w:t xml:space="preserve">В соответствии с приказом </w:t>
      </w:r>
      <w:r w:rsidRPr="001B56DB">
        <w:t>министерства общего и профессионального образования Ростовской области</w:t>
      </w:r>
      <w:r w:rsidRPr="001B56DB">
        <w:rPr>
          <w:bCs/>
        </w:rPr>
        <w:t xml:space="preserve"> от 11.12.2020г. № 1028 «Об областных инновационных площадках» </w:t>
      </w:r>
      <w:r w:rsidRPr="001B56DB">
        <w:t>МБДОУ ЦРР «Ромашка» присвоен статус областной инновационной площадки для реализации проекта:</w:t>
      </w:r>
      <w:r w:rsidRPr="001B56DB">
        <w:rPr>
          <w:rStyle w:val="af2"/>
        </w:rPr>
        <w:t xml:space="preserve"> </w:t>
      </w:r>
      <w:r w:rsidRPr="001B56DB">
        <w:rPr>
          <w:rStyle w:val="af2"/>
          <w:b w:val="0"/>
        </w:rPr>
        <w:t xml:space="preserve">«Развитие интеллектуальных способностей детей в процессе познавательной деятельности посредством «Детской универсальной </w:t>
      </w:r>
      <w:r w:rsidRPr="001B56DB">
        <w:rPr>
          <w:rStyle w:val="af2"/>
          <w:b w:val="0"/>
          <w:lang w:val="en-US"/>
        </w:rPr>
        <w:t>STEAM</w:t>
      </w:r>
      <w:r w:rsidRPr="001B56DB">
        <w:rPr>
          <w:rStyle w:val="af2"/>
          <w:b w:val="0"/>
        </w:rPr>
        <w:t>-лаборатории».</w:t>
      </w:r>
      <w:r w:rsidRPr="001B56DB">
        <w:t xml:space="preserve"> Педагоги МБДОУ </w:t>
      </w:r>
      <w:r w:rsidR="00FF08B0" w:rsidRPr="001B56DB">
        <w:t>приняли участие в работе круглых столов</w:t>
      </w:r>
      <w:r w:rsidR="00953C22" w:rsidRPr="001B56DB">
        <w:t>:</w:t>
      </w:r>
      <w:r w:rsidR="00FF08B0" w:rsidRPr="001B56DB">
        <w:t xml:space="preserve"> </w:t>
      </w:r>
      <w:r w:rsidR="00FF08B0" w:rsidRPr="001B56DB">
        <w:rPr>
          <w:color w:val="000000"/>
          <w:shd w:val="clear" w:color="auto" w:fill="FFFFFF"/>
        </w:rPr>
        <w:t xml:space="preserve">«Особенности реализации проектного метода в рамках </w:t>
      </w:r>
      <w:r w:rsidR="001C10AD" w:rsidRPr="001B56DB">
        <w:rPr>
          <w:color w:val="000000"/>
          <w:shd w:val="clear" w:color="auto" w:fill="FFFFFF"/>
        </w:rPr>
        <w:t xml:space="preserve">                             </w:t>
      </w:r>
      <w:r w:rsidR="00FF08B0" w:rsidRPr="001B56DB">
        <w:rPr>
          <w:color w:val="000000"/>
          <w:shd w:val="clear" w:color="auto" w:fill="FFFFFF"/>
        </w:rPr>
        <w:t>STEАM-образования детей дошкольного возраста» и</w:t>
      </w:r>
      <w:r w:rsidR="00FF08B0" w:rsidRPr="001B56DB">
        <w:t xml:space="preserve"> «Перспективные направления реализации </w:t>
      </w:r>
      <w:r w:rsidR="00FF08B0" w:rsidRPr="001B56DB">
        <w:rPr>
          <w:lang w:val="en-US"/>
        </w:rPr>
        <w:t>STEAM</w:t>
      </w:r>
      <w:r w:rsidR="00FF08B0" w:rsidRPr="001B56DB">
        <w:t xml:space="preserve">-образования дошкольников», организованные </w:t>
      </w:r>
      <w:r w:rsidR="00FF08B0" w:rsidRPr="001B56DB">
        <w:rPr>
          <w:shd w:val="clear" w:color="auto" w:fill="FFFFFF"/>
        </w:rPr>
        <w:t>Таг</w:t>
      </w:r>
      <w:r w:rsidR="001C10AD" w:rsidRPr="001B56DB">
        <w:rPr>
          <w:shd w:val="clear" w:color="auto" w:fill="FFFFFF"/>
        </w:rPr>
        <w:t>анрогским институтом имени А.П. </w:t>
      </w:r>
      <w:r w:rsidR="00FF08B0" w:rsidRPr="001B56DB">
        <w:rPr>
          <w:shd w:val="clear" w:color="auto" w:fill="FFFFFF"/>
        </w:rPr>
        <w:t xml:space="preserve">Чехова </w:t>
      </w:r>
      <w:r w:rsidR="00953C22" w:rsidRPr="001B56DB">
        <w:rPr>
          <w:shd w:val="clear" w:color="auto" w:fill="FFFFFF"/>
        </w:rPr>
        <w:t xml:space="preserve">(филиал) ФГБОУ ВО «РГЭУ (РИНХ)». </w:t>
      </w:r>
      <w:r w:rsidR="00953C22" w:rsidRPr="001B56DB">
        <w:rPr>
          <w:bCs/>
        </w:rPr>
        <w:t>Опыт работы МБДОУ по реализации дополнительного образования «</w:t>
      </w:r>
      <w:r w:rsidR="00953C22" w:rsidRPr="001B56DB">
        <w:t xml:space="preserve">STEАM-лаборатория» </w:t>
      </w:r>
      <w:r w:rsidR="00953C22" w:rsidRPr="001B56DB">
        <w:rPr>
          <w:bCs/>
        </w:rPr>
        <w:t xml:space="preserve">был представлен на городском конкурсе педагогического мастерства «Учитель года – Таганрога-2021», </w:t>
      </w:r>
      <w:r w:rsidR="0060160D" w:rsidRPr="001B56DB">
        <w:rPr>
          <w:rStyle w:val="af2"/>
          <w:b w:val="0"/>
        </w:rPr>
        <w:t xml:space="preserve">на </w:t>
      </w:r>
      <w:r w:rsidR="00FF08B0" w:rsidRPr="001B56DB">
        <w:rPr>
          <w:rStyle w:val="af2"/>
          <w:b w:val="0"/>
        </w:rPr>
        <w:t xml:space="preserve">городском семинаре «Развитие интеллектуальных способностей детей в процессе познавательной деятельности посредством «Детской универсальной </w:t>
      </w:r>
      <w:r w:rsidR="00FF08B0" w:rsidRPr="001B56DB">
        <w:rPr>
          <w:rStyle w:val="af2"/>
          <w:b w:val="0"/>
          <w:lang w:val="en-US"/>
        </w:rPr>
        <w:t>STEAM</w:t>
      </w:r>
      <w:r w:rsidR="00FF08B0" w:rsidRPr="001B56DB">
        <w:rPr>
          <w:rStyle w:val="af2"/>
          <w:b w:val="0"/>
        </w:rPr>
        <w:t>-лаборатории»</w:t>
      </w:r>
      <w:r w:rsidR="00953C22" w:rsidRPr="001B56DB">
        <w:rPr>
          <w:rStyle w:val="af2"/>
          <w:b w:val="0"/>
        </w:rPr>
        <w:t xml:space="preserve">, </w:t>
      </w:r>
      <w:r w:rsidR="00953C22" w:rsidRPr="001B56DB">
        <w:rPr>
          <w:bCs/>
        </w:rPr>
        <w:t>на городской научно-практической конференции в ТГПИ им. А.П. Чехова РГЭУ РИНХ</w:t>
      </w:r>
      <w:r w:rsidR="00953C22" w:rsidRPr="001B56DB">
        <w:t xml:space="preserve">, публичная лекция «Формирование у дошкольников и младших школьников компетенций будущего посредством </w:t>
      </w:r>
      <w:r w:rsidR="00953C22" w:rsidRPr="001B56DB">
        <w:rPr>
          <w:lang w:val="en-US"/>
        </w:rPr>
        <w:t>STEAM</w:t>
      </w:r>
      <w:r w:rsidR="00953C22" w:rsidRPr="001B56DB">
        <w:t xml:space="preserve">-образования» </w:t>
      </w:r>
      <w:r w:rsidR="00FF08B0" w:rsidRPr="001B56DB">
        <w:rPr>
          <w:rStyle w:val="af2"/>
          <w:b w:val="0"/>
        </w:rPr>
        <w:t xml:space="preserve">и </w:t>
      </w:r>
      <w:r w:rsidR="0060160D" w:rsidRPr="001B56DB">
        <w:rPr>
          <w:rStyle w:val="af2"/>
          <w:b w:val="0"/>
        </w:rPr>
        <w:t>международной научной конференции «Преемственность между дошкольным и начальным общим образованием в условиях реализации Федерального государственного образовательного стандарта»</w:t>
      </w:r>
      <w:r w:rsidR="00FF08B0" w:rsidRPr="001B56DB">
        <w:rPr>
          <w:rStyle w:val="af2"/>
          <w:b w:val="0"/>
        </w:rPr>
        <w:t>.</w:t>
      </w:r>
      <w:r w:rsidR="0060160D" w:rsidRPr="001B56DB">
        <w:rPr>
          <w:rStyle w:val="af2"/>
          <w:b w:val="0"/>
        </w:rPr>
        <w:t xml:space="preserve"> </w:t>
      </w:r>
    </w:p>
    <w:p w:rsidR="00F41D3D" w:rsidRPr="001B56DB" w:rsidRDefault="00F41D3D" w:rsidP="00A64E0E">
      <w:pPr>
        <w:shd w:val="clear" w:color="auto" w:fill="FFFFFF"/>
        <w:spacing w:line="276" w:lineRule="auto"/>
        <w:ind w:right="-49" w:firstLine="706"/>
        <w:jc w:val="both"/>
      </w:pPr>
      <w:r w:rsidRPr="001B56DB">
        <w:rPr>
          <w:color w:val="000000"/>
        </w:rPr>
        <w:t>В течение каждого учебного года проводятся профилактические и оздоровительные мероприятия.</w:t>
      </w:r>
      <w:r w:rsidR="00953C22" w:rsidRPr="001B56DB">
        <w:rPr>
          <w:color w:val="000000"/>
        </w:rPr>
        <w:t xml:space="preserve"> Медицинская сестра МБДОУ регулярно осуществляет мониторинг мероприятий и контроль результатов по ним.</w:t>
      </w:r>
    </w:p>
    <w:p w:rsidR="00F41D3D" w:rsidRPr="001B56DB" w:rsidRDefault="00F41D3D" w:rsidP="00A64E0E">
      <w:pPr>
        <w:shd w:val="clear" w:color="auto" w:fill="FFFFFF"/>
        <w:spacing w:line="276" w:lineRule="auto"/>
        <w:ind w:right="-49"/>
        <w:jc w:val="both"/>
      </w:pPr>
      <w:r w:rsidRPr="001B56DB">
        <w:rPr>
          <w:b/>
          <w:color w:val="000000"/>
        </w:rPr>
        <w:t>В таблице № 1 приведено распределение детей по группам здоровья</w:t>
      </w:r>
      <w:r w:rsidRPr="001B56DB">
        <w:rPr>
          <w:color w:val="000000"/>
        </w:rPr>
        <w:t>.</w:t>
      </w:r>
    </w:p>
    <w:p w:rsidR="00F41D3D" w:rsidRPr="001B56DB" w:rsidRDefault="00F41D3D" w:rsidP="00A64E0E">
      <w:pPr>
        <w:shd w:val="clear" w:color="auto" w:fill="FFFFFF"/>
        <w:spacing w:line="276" w:lineRule="auto"/>
        <w:ind w:right="-49"/>
        <w:jc w:val="right"/>
      </w:pPr>
      <w:r w:rsidRPr="001B56DB">
        <w:rPr>
          <w:color w:val="000000"/>
        </w:rPr>
        <w:lastRenderedPageBreak/>
        <w:t>Таблица № 1</w:t>
      </w:r>
    </w:p>
    <w:p w:rsidR="00F41D3D" w:rsidRPr="00EC01D6" w:rsidRDefault="00F41D3D" w:rsidP="00A64E0E">
      <w:pPr>
        <w:spacing w:line="276" w:lineRule="auto"/>
        <w:ind w:right="-49" w:firstLine="706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953C22" w:rsidRPr="001B56DB" w:rsidTr="00EC01D6">
        <w:trPr>
          <w:trHeight w:hRule="exact" w:val="369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 w:firstLine="706"/>
              <w:jc w:val="both"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  <w:rPr>
                <w:color w:val="000000"/>
              </w:rPr>
            </w:pPr>
            <w:r w:rsidRPr="001B56DB">
              <w:rPr>
                <w:color w:val="000000"/>
              </w:rPr>
              <w:t>2020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rPr>
                <w:color w:val="000000"/>
              </w:rPr>
              <w:t>2021</w:t>
            </w:r>
          </w:p>
        </w:tc>
      </w:tr>
      <w:tr w:rsidR="00953C22" w:rsidRPr="001B56DB" w:rsidTr="00EC01D6">
        <w:trPr>
          <w:trHeight w:hRule="exact" w:val="430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51"/>
              <w:jc w:val="center"/>
            </w:pPr>
            <w:r w:rsidRPr="001B56DB">
              <w:rPr>
                <w:color w:val="000000"/>
              </w:rPr>
              <w:t>Списочный состав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51"/>
              <w:jc w:val="center"/>
            </w:pPr>
            <w:r w:rsidRPr="001B56DB">
              <w:t>2</w:t>
            </w:r>
            <w:r w:rsidR="00EC01D6">
              <w:t>75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51"/>
              <w:jc w:val="center"/>
            </w:pPr>
            <w:r w:rsidRPr="001B56DB">
              <w:t>2</w:t>
            </w:r>
            <w:r w:rsidR="00A96501" w:rsidRPr="001B56DB">
              <w:t>84</w:t>
            </w:r>
          </w:p>
        </w:tc>
      </w:tr>
      <w:tr w:rsidR="00953C22" w:rsidRPr="001B56DB" w:rsidTr="00EC01D6">
        <w:trPr>
          <w:trHeight w:hRule="exact" w:val="422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rPr>
                <w:color w:val="000000"/>
                <w:lang w:val="en-US"/>
              </w:rPr>
              <w:t xml:space="preserve">I </w:t>
            </w:r>
            <w:r w:rsidRPr="001B56DB">
              <w:rPr>
                <w:color w:val="000000"/>
              </w:rPr>
              <w:t>группа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t>12</w:t>
            </w:r>
            <w:r w:rsidR="00EC01D6"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t>123</w:t>
            </w:r>
          </w:p>
        </w:tc>
      </w:tr>
      <w:tr w:rsidR="00953C22" w:rsidRPr="001B56DB" w:rsidTr="00EC01D6">
        <w:trPr>
          <w:trHeight w:hRule="exact" w:val="428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rPr>
                <w:bCs/>
                <w:color w:val="000000"/>
                <w:lang w:val="en-US"/>
              </w:rPr>
              <w:t xml:space="preserve">II </w:t>
            </w:r>
            <w:r w:rsidRPr="001B56DB">
              <w:rPr>
                <w:color w:val="000000"/>
              </w:rPr>
              <w:t>группа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t>1</w:t>
            </w:r>
            <w:r w:rsidR="00EC01D6">
              <w:t>51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t>1</w:t>
            </w:r>
            <w:r w:rsidR="00A96501" w:rsidRPr="001B56DB">
              <w:t>58</w:t>
            </w:r>
          </w:p>
        </w:tc>
      </w:tr>
      <w:tr w:rsidR="00953C22" w:rsidRPr="001B56DB" w:rsidTr="00EC01D6">
        <w:trPr>
          <w:trHeight w:hRule="exact" w:val="434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rPr>
                <w:bCs/>
                <w:color w:val="000000"/>
                <w:lang w:val="en-US"/>
              </w:rPr>
              <w:t xml:space="preserve">III </w:t>
            </w:r>
            <w:r w:rsidRPr="001B56DB">
              <w:rPr>
                <w:color w:val="000000"/>
              </w:rPr>
              <w:t>группа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22" w:rsidRPr="001B56DB" w:rsidRDefault="00953C22" w:rsidP="00EC01D6">
            <w:pPr>
              <w:shd w:val="clear" w:color="auto" w:fill="FFFFFF"/>
              <w:spacing w:line="276" w:lineRule="auto"/>
              <w:ind w:right="-49"/>
              <w:jc w:val="center"/>
            </w:pPr>
            <w:r w:rsidRPr="001B56DB">
              <w:t>3</w:t>
            </w:r>
          </w:p>
        </w:tc>
      </w:tr>
    </w:tbl>
    <w:p w:rsidR="00F41D3D" w:rsidRPr="00EC01D6" w:rsidRDefault="00F41D3D" w:rsidP="00A64E0E">
      <w:pPr>
        <w:shd w:val="clear" w:color="auto" w:fill="FFFFFF"/>
        <w:spacing w:line="276" w:lineRule="auto"/>
        <w:ind w:right="-49" w:firstLine="706"/>
        <w:jc w:val="both"/>
        <w:rPr>
          <w:color w:val="000000"/>
          <w:sz w:val="16"/>
          <w:szCs w:val="16"/>
        </w:rPr>
      </w:pPr>
    </w:p>
    <w:p w:rsidR="00F41D3D" w:rsidRPr="001B56DB" w:rsidRDefault="00F41D3D" w:rsidP="00A64E0E">
      <w:pPr>
        <w:shd w:val="clear" w:color="auto" w:fill="FFFFFF"/>
        <w:spacing w:line="276" w:lineRule="auto"/>
        <w:ind w:right="-49" w:firstLine="706"/>
        <w:jc w:val="both"/>
      </w:pPr>
      <w:r w:rsidRPr="001B56DB">
        <w:rPr>
          <w:color w:val="000000"/>
        </w:rPr>
        <w:t xml:space="preserve">Сравнительный анализ результатов медицинского обследования детей в </w:t>
      </w:r>
      <w:r w:rsidR="00972C37" w:rsidRPr="001B56DB">
        <w:rPr>
          <w:color w:val="000000"/>
        </w:rPr>
        <w:t>течение последних лет</w:t>
      </w:r>
      <w:r w:rsidRPr="001B56DB">
        <w:rPr>
          <w:color w:val="000000"/>
        </w:rPr>
        <w:t xml:space="preserve"> позволил сделать выводы, что динамика здоровья воспитанников удовлетворительная.</w:t>
      </w:r>
    </w:p>
    <w:p w:rsidR="00C20376" w:rsidRPr="001B56DB" w:rsidRDefault="00F41D3D" w:rsidP="00A64E0E">
      <w:pPr>
        <w:shd w:val="clear" w:color="auto" w:fill="FFFFFF"/>
        <w:spacing w:line="276" w:lineRule="auto"/>
        <w:ind w:right="-49" w:firstLine="706"/>
        <w:jc w:val="both"/>
        <w:rPr>
          <w:color w:val="000000"/>
        </w:rPr>
      </w:pPr>
      <w:r w:rsidRPr="001B56DB">
        <w:rPr>
          <w:color w:val="000000"/>
        </w:rPr>
        <w:t xml:space="preserve">Уровень состояния здоровья воспитанников </w:t>
      </w:r>
      <w:r w:rsidR="00A96501" w:rsidRPr="001B56DB">
        <w:rPr>
          <w:color w:val="000000"/>
        </w:rPr>
        <w:t>за</w:t>
      </w:r>
      <w:r w:rsidR="0067536E" w:rsidRPr="001B56DB">
        <w:rPr>
          <w:color w:val="000000"/>
        </w:rPr>
        <w:t xml:space="preserve"> 20</w:t>
      </w:r>
      <w:r w:rsidR="00A96501" w:rsidRPr="001B56DB">
        <w:rPr>
          <w:color w:val="000000"/>
        </w:rPr>
        <w:t>20</w:t>
      </w:r>
      <w:r w:rsidR="0067536E" w:rsidRPr="001B56DB">
        <w:rPr>
          <w:color w:val="000000"/>
        </w:rPr>
        <w:t>-20</w:t>
      </w:r>
      <w:r w:rsidR="00A96501" w:rsidRPr="001B56DB">
        <w:rPr>
          <w:color w:val="000000"/>
        </w:rPr>
        <w:t>21</w:t>
      </w:r>
      <w:r w:rsidRPr="001B56DB">
        <w:rPr>
          <w:color w:val="000000"/>
        </w:rPr>
        <w:t xml:space="preserve"> учебный год (списочный состав) в соответствии с выявленными хроническими заболеваниями детей представлен в таблице № 2</w:t>
      </w:r>
    </w:p>
    <w:p w:rsidR="00F41D3D" w:rsidRPr="001B56DB" w:rsidRDefault="00F41D3D" w:rsidP="00A64E0E">
      <w:pPr>
        <w:shd w:val="clear" w:color="auto" w:fill="FFFFFF"/>
        <w:spacing w:line="276" w:lineRule="auto"/>
        <w:jc w:val="right"/>
      </w:pPr>
      <w:r w:rsidRPr="001B56DB">
        <w:rPr>
          <w:color w:val="000000"/>
        </w:rPr>
        <w:t>Таблица № 2</w:t>
      </w:r>
    </w:p>
    <w:p w:rsidR="00F41D3D" w:rsidRPr="00EC01D6" w:rsidRDefault="00F41D3D" w:rsidP="00A64E0E">
      <w:pPr>
        <w:spacing w:line="276" w:lineRule="auto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4867"/>
        <w:gridCol w:w="1807"/>
      </w:tblGrid>
      <w:tr w:rsidR="00F41D3D" w:rsidRPr="001B56DB" w:rsidTr="00481A06">
        <w:trPr>
          <w:trHeight w:hRule="exact" w:val="497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7"/>
              <w:jc w:val="center"/>
            </w:pPr>
            <w:r w:rsidRPr="001B56DB">
              <w:rPr>
                <w:color w:val="000000"/>
              </w:rPr>
              <w:t>№ п/п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rPr>
                <w:color w:val="000000"/>
              </w:rPr>
              <w:t>Причина диспансерного учета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rPr>
                <w:color w:val="000000"/>
              </w:rPr>
              <w:t>Кол-во детей</w:t>
            </w:r>
          </w:p>
        </w:tc>
      </w:tr>
      <w:tr w:rsidR="00F41D3D" w:rsidRPr="001B56DB" w:rsidTr="00481A06">
        <w:trPr>
          <w:trHeight w:hRule="exact" w:val="482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43"/>
              <w:jc w:val="center"/>
            </w:pPr>
            <w:r w:rsidRPr="001B56DB">
              <w:rPr>
                <w:color w:val="000000"/>
              </w:rPr>
              <w:t>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jc w:val="both"/>
            </w:pPr>
            <w:r w:rsidRPr="001B56DB">
              <w:rPr>
                <w:color w:val="000000"/>
              </w:rPr>
              <w:t>ЧБД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094930" w:rsidP="00A64E0E">
            <w:pPr>
              <w:shd w:val="clear" w:color="auto" w:fill="FFFFFF"/>
              <w:spacing w:line="276" w:lineRule="auto"/>
              <w:ind w:left="7"/>
              <w:jc w:val="center"/>
            </w:pPr>
            <w:r w:rsidRPr="001B56DB">
              <w:t>3</w:t>
            </w:r>
          </w:p>
        </w:tc>
      </w:tr>
      <w:tr w:rsidR="00F41D3D" w:rsidRPr="001B56DB" w:rsidTr="00481A06">
        <w:trPr>
          <w:trHeight w:hRule="exact" w:val="482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7"/>
              <w:jc w:val="center"/>
            </w:pPr>
            <w:r w:rsidRPr="001B56DB">
              <w:rPr>
                <w:color w:val="000000"/>
              </w:rPr>
              <w:t>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</w:pPr>
            <w:r w:rsidRPr="001B56DB">
              <w:rPr>
                <w:color w:val="000000"/>
              </w:rPr>
              <w:t>Заболевания нервной системы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094930" w:rsidP="00A64E0E">
            <w:pPr>
              <w:shd w:val="clear" w:color="auto" w:fill="FFFFFF"/>
              <w:spacing w:line="276" w:lineRule="auto"/>
              <w:ind w:left="36"/>
              <w:jc w:val="center"/>
            </w:pPr>
            <w:r w:rsidRPr="001B56DB">
              <w:t>79</w:t>
            </w:r>
          </w:p>
        </w:tc>
      </w:tr>
      <w:tr w:rsidR="00F41D3D" w:rsidRPr="001B56DB" w:rsidTr="00481A06">
        <w:trPr>
          <w:trHeight w:hRule="exact" w:val="497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14"/>
              <w:jc w:val="center"/>
            </w:pPr>
            <w:r w:rsidRPr="001B56DB">
              <w:rPr>
                <w:color w:val="000000"/>
              </w:rPr>
              <w:t>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</w:pPr>
            <w:r w:rsidRPr="001B56DB">
              <w:rPr>
                <w:color w:val="000000"/>
              </w:rPr>
              <w:t>Заболевания мочеполовой системы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094930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t>4</w:t>
            </w:r>
          </w:p>
        </w:tc>
      </w:tr>
      <w:tr w:rsidR="00F41D3D" w:rsidRPr="001B56DB" w:rsidTr="00481A06">
        <w:trPr>
          <w:trHeight w:hRule="exact" w:val="526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7"/>
              <w:jc w:val="center"/>
            </w:pPr>
            <w:r w:rsidRPr="001B56DB">
              <w:rPr>
                <w:color w:val="000000"/>
              </w:rPr>
              <w:t>4.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A96501" w:rsidP="00A64E0E">
            <w:pPr>
              <w:shd w:val="clear" w:color="auto" w:fill="FFFFFF"/>
              <w:spacing w:line="276" w:lineRule="auto"/>
              <w:ind w:firstLine="7"/>
            </w:pPr>
            <w:r w:rsidRPr="001B56DB">
              <w:rPr>
                <w:color w:val="000000"/>
              </w:rPr>
              <w:t>Заболевания</w:t>
            </w:r>
            <w:r w:rsidR="00F41D3D" w:rsidRPr="001B56DB">
              <w:rPr>
                <w:color w:val="000000"/>
              </w:rPr>
              <w:t xml:space="preserve"> сердечно-сосудистой системы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094930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t>4</w:t>
            </w:r>
          </w:p>
        </w:tc>
      </w:tr>
      <w:tr w:rsidR="00F41D3D" w:rsidRPr="001B56DB" w:rsidTr="00481A06">
        <w:trPr>
          <w:trHeight w:hRule="exact" w:val="718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22"/>
              <w:jc w:val="center"/>
            </w:pPr>
            <w:r w:rsidRPr="001B56DB">
              <w:rPr>
                <w:color w:val="000000"/>
              </w:rPr>
              <w:t>5.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right="14"/>
            </w:pPr>
            <w:r w:rsidRPr="001B56DB">
              <w:rPr>
                <w:color w:val="000000"/>
              </w:rPr>
              <w:t>Заболевания    дыхательной    системы: ГНМ, аденоиды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jc w:val="center"/>
            </w:pPr>
          </w:p>
          <w:p w:rsidR="00F41D3D" w:rsidRPr="001B56DB" w:rsidRDefault="003E53E3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t>-</w:t>
            </w:r>
          </w:p>
        </w:tc>
      </w:tr>
      <w:tr w:rsidR="00F41D3D" w:rsidRPr="001B56DB" w:rsidTr="00481A06">
        <w:trPr>
          <w:trHeight w:hRule="exact" w:val="558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14"/>
              <w:jc w:val="center"/>
            </w:pPr>
            <w:r w:rsidRPr="001B56DB">
              <w:rPr>
                <w:color w:val="000000"/>
              </w:rPr>
              <w:t>6.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right="7"/>
            </w:pPr>
            <w:r w:rsidRPr="001B56DB">
              <w:rPr>
                <w:color w:val="000000"/>
              </w:rPr>
              <w:t>Заболевания      желудочно-кишечного тракта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3A3C81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t>-</w:t>
            </w:r>
          </w:p>
        </w:tc>
      </w:tr>
      <w:tr w:rsidR="00F41D3D" w:rsidRPr="001B56DB" w:rsidTr="00481A06">
        <w:trPr>
          <w:trHeight w:hRule="exact" w:val="566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22"/>
              <w:jc w:val="center"/>
            </w:pPr>
            <w:r w:rsidRPr="001B56DB">
              <w:rPr>
                <w:color w:val="000000"/>
              </w:rPr>
              <w:t>7.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</w:pPr>
            <w:r w:rsidRPr="001B56DB">
              <w:rPr>
                <w:color w:val="000000"/>
              </w:rPr>
              <w:t>Нарушение         опорно-двигательного аппарата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jc w:val="center"/>
            </w:pPr>
          </w:p>
          <w:p w:rsidR="00F41D3D" w:rsidRPr="001B56DB" w:rsidRDefault="00094930" w:rsidP="00A64E0E">
            <w:pPr>
              <w:spacing w:line="276" w:lineRule="auto"/>
              <w:ind w:firstLine="708"/>
            </w:pPr>
            <w:r w:rsidRPr="001B56DB">
              <w:t>1</w:t>
            </w:r>
            <w:r w:rsidR="0067536E" w:rsidRPr="001B56DB">
              <w:t>9</w:t>
            </w:r>
          </w:p>
        </w:tc>
      </w:tr>
      <w:tr w:rsidR="00F41D3D" w:rsidRPr="001B56DB" w:rsidTr="00481A06">
        <w:trPr>
          <w:trHeight w:hRule="exact" w:val="497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14"/>
              <w:jc w:val="center"/>
            </w:pPr>
            <w:r w:rsidRPr="001B56DB">
              <w:rPr>
                <w:color w:val="000000"/>
              </w:rPr>
              <w:t>8.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</w:pPr>
            <w:r w:rsidRPr="001B56DB">
              <w:rPr>
                <w:color w:val="000000"/>
              </w:rPr>
              <w:t>Нарушения зрения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094930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t>6</w:t>
            </w:r>
          </w:p>
        </w:tc>
      </w:tr>
      <w:tr w:rsidR="00F41D3D" w:rsidRPr="001B56DB" w:rsidTr="00481A06">
        <w:trPr>
          <w:trHeight w:hRule="exact" w:val="504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rPr>
                <w:color w:val="000000"/>
              </w:rPr>
              <w:t>9.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</w:pPr>
            <w:r w:rsidRPr="001B56DB">
              <w:rPr>
                <w:color w:val="000000"/>
              </w:rPr>
              <w:t>Аллергические проявления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094930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t>9</w:t>
            </w:r>
          </w:p>
        </w:tc>
      </w:tr>
      <w:tr w:rsidR="00F41D3D" w:rsidRPr="001B56DB" w:rsidTr="00481A06">
        <w:trPr>
          <w:trHeight w:hRule="exact" w:val="511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F41D3D" w:rsidP="00A64E0E">
            <w:pPr>
              <w:shd w:val="clear" w:color="auto" w:fill="FFFFFF"/>
              <w:spacing w:line="276" w:lineRule="auto"/>
              <w:ind w:left="29"/>
              <w:jc w:val="center"/>
            </w:pPr>
            <w:r w:rsidRPr="001B56DB">
              <w:rPr>
                <w:color w:val="000000"/>
              </w:rPr>
              <w:t>10.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61546B" w:rsidP="00A64E0E">
            <w:pPr>
              <w:shd w:val="clear" w:color="auto" w:fill="FFFFFF"/>
              <w:spacing w:line="276" w:lineRule="auto"/>
            </w:pPr>
            <w:r w:rsidRPr="001B56DB">
              <w:rPr>
                <w:color w:val="000000"/>
              </w:rPr>
              <w:t>РППТИ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D3D" w:rsidRPr="001B56DB" w:rsidRDefault="00094930" w:rsidP="00A64E0E">
            <w:pPr>
              <w:shd w:val="clear" w:color="auto" w:fill="FFFFFF"/>
              <w:spacing w:line="276" w:lineRule="auto"/>
              <w:jc w:val="center"/>
            </w:pPr>
            <w:r w:rsidRPr="001B56DB">
              <w:t>4</w:t>
            </w:r>
          </w:p>
        </w:tc>
      </w:tr>
    </w:tbl>
    <w:p w:rsidR="00EC01D6" w:rsidRDefault="00EC01D6" w:rsidP="00A64E0E">
      <w:pPr>
        <w:shd w:val="clear" w:color="auto" w:fill="FFFFFF"/>
        <w:spacing w:line="276" w:lineRule="auto"/>
        <w:ind w:right="-1" w:firstLine="709"/>
        <w:jc w:val="both"/>
        <w:rPr>
          <w:color w:val="000000"/>
          <w:sz w:val="16"/>
          <w:szCs w:val="16"/>
        </w:rPr>
      </w:pPr>
    </w:p>
    <w:p w:rsidR="00F41D3D" w:rsidRPr="001B56DB" w:rsidRDefault="00F41D3D" w:rsidP="00A64E0E">
      <w:pPr>
        <w:shd w:val="clear" w:color="auto" w:fill="FFFFFF"/>
        <w:spacing w:line="276" w:lineRule="auto"/>
        <w:ind w:right="-1" w:firstLine="709"/>
        <w:jc w:val="both"/>
      </w:pPr>
      <w:r w:rsidRPr="001B56DB">
        <w:rPr>
          <w:color w:val="000000"/>
        </w:rPr>
        <w:t>Учитывая, что здоровье детей</w:t>
      </w:r>
      <w:r w:rsidR="003D1DAA" w:rsidRPr="001B56DB">
        <w:rPr>
          <w:color w:val="000000"/>
        </w:rPr>
        <w:t xml:space="preserve"> </w:t>
      </w:r>
      <w:r w:rsidRPr="001B56DB">
        <w:rPr>
          <w:color w:val="000000"/>
        </w:rPr>
        <w:t>зависит</w:t>
      </w:r>
      <w:r w:rsidR="003D1DAA" w:rsidRPr="001B56DB">
        <w:rPr>
          <w:color w:val="000000"/>
        </w:rPr>
        <w:t xml:space="preserve"> </w:t>
      </w:r>
      <w:r w:rsidRPr="001B56DB">
        <w:rPr>
          <w:color w:val="000000"/>
        </w:rPr>
        <w:t>от многих факторов (наследственность, образ жизни семьи, окружающая среда и др.) и является основной задачей педагогической работы с детьми, педагогический коллектив совместн</w:t>
      </w:r>
      <w:r w:rsidR="00972C37" w:rsidRPr="001B56DB">
        <w:rPr>
          <w:color w:val="000000"/>
        </w:rPr>
        <w:t>о с медсестрой</w:t>
      </w:r>
      <w:r w:rsidRPr="001B56DB">
        <w:rPr>
          <w:color w:val="000000"/>
        </w:rPr>
        <w:t>, инструктором по физкультуре и педагогом-психологом определил пути разрешения проблемы по сохранению и укреплению здоровья детей:</w:t>
      </w:r>
    </w:p>
    <w:p w:rsidR="00F41D3D" w:rsidRPr="001B56DB" w:rsidRDefault="00F41D3D" w:rsidP="00A64E0E">
      <w:pPr>
        <w:shd w:val="clear" w:color="auto" w:fill="FFFFFF"/>
        <w:spacing w:line="276" w:lineRule="auto"/>
        <w:ind w:right="-1" w:firstLine="709"/>
        <w:jc w:val="both"/>
      </w:pPr>
      <w:r w:rsidRPr="001B56DB">
        <w:rPr>
          <w:color w:val="000000"/>
        </w:rPr>
        <w:t>1.</w:t>
      </w:r>
      <w:r w:rsidR="00E70B4D" w:rsidRPr="001B56DB">
        <w:rPr>
          <w:color w:val="000000"/>
        </w:rPr>
        <w:t xml:space="preserve"> </w:t>
      </w:r>
      <w:r w:rsidRPr="001B56DB">
        <w:rPr>
          <w:color w:val="000000"/>
        </w:rPr>
        <w:t>Создание условий для укрепления здоровья детей: рациональное питание, режим дня и оптимальной двигательной активности детей, организация развивающей среды, использование различных методов закаливания и оздоровления детей.</w:t>
      </w:r>
    </w:p>
    <w:p w:rsidR="00F41D3D" w:rsidRPr="001B56DB" w:rsidRDefault="00AF17C6" w:rsidP="00A64E0E">
      <w:pPr>
        <w:shd w:val="clear" w:color="auto" w:fill="FFFFFF"/>
        <w:tabs>
          <w:tab w:val="left" w:pos="993"/>
        </w:tabs>
        <w:spacing w:line="276" w:lineRule="auto"/>
        <w:ind w:right="-1" w:firstLine="709"/>
        <w:jc w:val="both"/>
      </w:pPr>
      <w:r w:rsidRPr="001B56DB">
        <w:rPr>
          <w:color w:val="000000"/>
        </w:rPr>
        <w:t>2.</w:t>
      </w:r>
      <w:r w:rsidRPr="001B56DB">
        <w:rPr>
          <w:color w:val="000000"/>
        </w:rPr>
        <w:tab/>
        <w:t xml:space="preserve">Постоянный </w:t>
      </w:r>
      <w:r w:rsidR="001C10AD" w:rsidRPr="001B56DB">
        <w:rPr>
          <w:color w:val="000000"/>
        </w:rPr>
        <w:t>медико-</w:t>
      </w:r>
      <w:r w:rsidR="00F41D3D" w:rsidRPr="001B56DB">
        <w:rPr>
          <w:color w:val="000000"/>
        </w:rPr>
        <w:t>психолого-педагогический контрол</w:t>
      </w:r>
      <w:r w:rsidRPr="001B56DB">
        <w:rPr>
          <w:color w:val="000000"/>
        </w:rPr>
        <w:t>ь, оценка</w:t>
      </w:r>
      <w:r w:rsidR="00844A7E" w:rsidRPr="001B56DB">
        <w:rPr>
          <w:color w:val="000000"/>
        </w:rPr>
        <w:t xml:space="preserve"> </w:t>
      </w:r>
      <w:r w:rsidRPr="001B56DB">
        <w:rPr>
          <w:color w:val="000000"/>
        </w:rPr>
        <w:t xml:space="preserve">эффективности </w:t>
      </w:r>
      <w:proofErr w:type="spellStart"/>
      <w:r w:rsidRPr="001B56DB">
        <w:rPr>
          <w:color w:val="000000"/>
        </w:rPr>
        <w:t>оздора</w:t>
      </w:r>
      <w:r w:rsidR="00844A7E" w:rsidRPr="001B56DB">
        <w:rPr>
          <w:color w:val="000000"/>
        </w:rPr>
        <w:t>вливания</w:t>
      </w:r>
      <w:proofErr w:type="spellEnd"/>
      <w:r w:rsidR="00844A7E" w:rsidRPr="001B56DB">
        <w:rPr>
          <w:color w:val="000000"/>
        </w:rPr>
        <w:t xml:space="preserve"> </w:t>
      </w:r>
      <w:r w:rsidR="00F41D3D" w:rsidRPr="001B56DB">
        <w:rPr>
          <w:color w:val="000000"/>
        </w:rPr>
        <w:t>детей, мониторинг состояния здоровья, уровня физического развития детей.</w:t>
      </w:r>
    </w:p>
    <w:p w:rsidR="00F41D3D" w:rsidRPr="001B56DB" w:rsidRDefault="00844A7E" w:rsidP="00A64E0E">
      <w:pPr>
        <w:shd w:val="clear" w:color="auto" w:fill="FFFFFF"/>
        <w:tabs>
          <w:tab w:val="left" w:pos="993"/>
        </w:tabs>
        <w:spacing w:line="276" w:lineRule="auto"/>
        <w:ind w:right="-1" w:firstLine="709"/>
        <w:jc w:val="both"/>
      </w:pPr>
      <w:r w:rsidRPr="001B56DB">
        <w:rPr>
          <w:color w:val="000000"/>
        </w:rPr>
        <w:t xml:space="preserve">3. </w:t>
      </w:r>
      <w:r w:rsidR="00F41D3D" w:rsidRPr="001B56DB">
        <w:rPr>
          <w:color w:val="000000"/>
        </w:rPr>
        <w:t>Организация во</w:t>
      </w:r>
      <w:r w:rsidR="00AF17C6" w:rsidRPr="001B56DB">
        <w:rPr>
          <w:color w:val="000000"/>
        </w:rPr>
        <w:t xml:space="preserve">спитательного процесса, </w:t>
      </w:r>
      <w:r w:rsidR="00F41D3D" w:rsidRPr="001B56DB">
        <w:rPr>
          <w:color w:val="000000"/>
        </w:rPr>
        <w:t xml:space="preserve">способствующего становлению здорового образа жизни у детей, внедрение </w:t>
      </w:r>
      <w:proofErr w:type="spellStart"/>
      <w:r w:rsidR="00F41D3D" w:rsidRPr="001B56DB">
        <w:rPr>
          <w:color w:val="000000"/>
        </w:rPr>
        <w:t>здоровьесберегающих</w:t>
      </w:r>
      <w:proofErr w:type="spellEnd"/>
      <w:r w:rsidR="00F41D3D" w:rsidRPr="001B56DB">
        <w:rPr>
          <w:color w:val="000000"/>
        </w:rPr>
        <w:t xml:space="preserve"> технологий и оздоровительных программ.</w:t>
      </w:r>
    </w:p>
    <w:p w:rsidR="001C10AD" w:rsidRPr="001B56DB" w:rsidRDefault="001C10AD" w:rsidP="00A64E0E">
      <w:pPr>
        <w:shd w:val="clear" w:color="auto" w:fill="FFFFFF"/>
        <w:spacing w:line="276" w:lineRule="auto"/>
        <w:ind w:left="94" w:right="158" w:firstLine="706"/>
        <w:jc w:val="both"/>
      </w:pPr>
      <w:r w:rsidRPr="001B56DB">
        <w:lastRenderedPageBreak/>
        <w:t xml:space="preserve">Особое внимание коллектив детского сада уделяет адаптации вновь поступивших детей. Для них устанавливаются щадящий режим. Также для адаптации детей создаются следующие условия: </w:t>
      </w:r>
    </w:p>
    <w:p w:rsidR="001C10AD" w:rsidRPr="001B56DB" w:rsidRDefault="001C10AD" w:rsidP="00A64E0E">
      <w:pPr>
        <w:shd w:val="clear" w:color="auto" w:fill="FFFFFF"/>
        <w:spacing w:line="276" w:lineRule="auto"/>
        <w:ind w:left="94" w:right="158"/>
        <w:jc w:val="both"/>
      </w:pPr>
      <w:r w:rsidRPr="001B56DB">
        <w:t xml:space="preserve">- общие родительские собрания; </w:t>
      </w:r>
    </w:p>
    <w:p w:rsidR="001C10AD" w:rsidRPr="001B56DB" w:rsidRDefault="001C10AD" w:rsidP="00A64E0E">
      <w:pPr>
        <w:shd w:val="clear" w:color="auto" w:fill="FFFFFF"/>
        <w:spacing w:line="276" w:lineRule="auto"/>
        <w:ind w:left="94" w:right="158"/>
        <w:jc w:val="both"/>
      </w:pPr>
      <w:r w:rsidRPr="001B56DB">
        <w:t>- индивидуальные консультации для родителей;</w:t>
      </w:r>
    </w:p>
    <w:p w:rsidR="001C10AD" w:rsidRPr="001B56DB" w:rsidRDefault="001C10AD" w:rsidP="00A64E0E">
      <w:pPr>
        <w:shd w:val="clear" w:color="auto" w:fill="FFFFFF"/>
        <w:spacing w:line="276" w:lineRule="auto"/>
        <w:ind w:left="94" w:right="158"/>
        <w:jc w:val="both"/>
      </w:pPr>
      <w:r w:rsidRPr="001B56DB">
        <w:t>- осуществляется индивидуальный подход к каждому ребёнку;</w:t>
      </w:r>
    </w:p>
    <w:p w:rsidR="001C10AD" w:rsidRPr="001B56DB" w:rsidRDefault="001C10AD" w:rsidP="00A64E0E">
      <w:pPr>
        <w:shd w:val="clear" w:color="auto" w:fill="FFFFFF"/>
        <w:spacing w:line="276" w:lineRule="auto"/>
        <w:ind w:left="94" w:right="158"/>
        <w:jc w:val="both"/>
      </w:pPr>
      <w:r w:rsidRPr="001B56DB">
        <w:t>- формируется гибкий режим дня и развивающая предметно-пространственная среда в группе;</w:t>
      </w:r>
    </w:p>
    <w:p w:rsidR="001C10AD" w:rsidRPr="001B56DB" w:rsidRDefault="001C10AD" w:rsidP="00A64E0E">
      <w:pPr>
        <w:shd w:val="clear" w:color="auto" w:fill="FFFFFF"/>
        <w:spacing w:line="276" w:lineRule="auto"/>
        <w:ind w:left="94" w:right="158"/>
        <w:jc w:val="both"/>
      </w:pPr>
      <w:r w:rsidRPr="001B56DB">
        <w:t xml:space="preserve">- ведётся постоянный контроль физического и психического состояния детей. </w:t>
      </w:r>
    </w:p>
    <w:p w:rsidR="00F41D3D" w:rsidRPr="001B56DB" w:rsidRDefault="001C10AD" w:rsidP="00A64E0E">
      <w:pPr>
        <w:shd w:val="clear" w:color="auto" w:fill="FFFFFF"/>
        <w:spacing w:line="276" w:lineRule="auto"/>
        <w:ind w:left="94" w:right="158"/>
        <w:jc w:val="both"/>
      </w:pPr>
      <w:r w:rsidRPr="001B56DB">
        <w:t xml:space="preserve">Во время адаптации оказывалась психологическая поддержка всем участником образовательного процесса. В результате: у </w:t>
      </w:r>
      <w:r w:rsidR="00481A06" w:rsidRPr="001B56DB">
        <w:t xml:space="preserve">50 </w:t>
      </w:r>
      <w:r w:rsidRPr="001B56DB">
        <w:t>% малышей наблюдалась легкая адаптация, у 4</w:t>
      </w:r>
      <w:r w:rsidR="00481A06" w:rsidRPr="001B56DB">
        <w:t>3</w:t>
      </w:r>
      <w:r w:rsidRPr="001B56DB">
        <w:t xml:space="preserve"> % - средняя степень адаптации, тяжело адаптация проходила у </w:t>
      </w:r>
      <w:r w:rsidR="00481A06" w:rsidRPr="001B56DB">
        <w:t xml:space="preserve">7 </w:t>
      </w:r>
      <w:r w:rsidRPr="001B56DB">
        <w:t>% малышей.</w:t>
      </w:r>
    </w:p>
    <w:p w:rsidR="00F41D3D" w:rsidRPr="001B56DB" w:rsidRDefault="007C1A34" w:rsidP="00A64E0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B56DB">
        <w:rPr>
          <w:color w:val="000000"/>
        </w:rPr>
        <w:t xml:space="preserve">Взаимосвязь МБДОУ </w:t>
      </w:r>
      <w:r w:rsidR="00F41D3D" w:rsidRPr="001B56DB">
        <w:rPr>
          <w:color w:val="000000"/>
        </w:rPr>
        <w:t>с семьей и социумом обеспечивает благоприятные условия развития и воспитания ребенка, формирование целостной личности. М</w:t>
      </w:r>
      <w:r w:rsidR="00AF17C6" w:rsidRPr="001B56DB">
        <w:rPr>
          <w:color w:val="000000"/>
        </w:rPr>
        <w:t>БДОУ плодотворно сотрудничает с</w:t>
      </w:r>
      <w:r w:rsidR="00F41D3D" w:rsidRPr="001B56DB">
        <w:rPr>
          <w:color w:val="000000"/>
        </w:rPr>
        <w:t>:</w:t>
      </w:r>
      <w:r w:rsidR="006D22C4" w:rsidRPr="001B56DB">
        <w:rPr>
          <w:color w:val="000000"/>
        </w:rPr>
        <w:t xml:space="preserve"> </w:t>
      </w:r>
      <w:r w:rsidR="00F41D3D" w:rsidRPr="001B56DB">
        <w:rPr>
          <w:color w:val="000000"/>
        </w:rPr>
        <w:t>МАОУ СОШ №</w:t>
      </w:r>
      <w:r w:rsidR="00844A7E" w:rsidRPr="001B56DB">
        <w:rPr>
          <w:color w:val="000000"/>
        </w:rPr>
        <w:t xml:space="preserve"> </w:t>
      </w:r>
      <w:r w:rsidR="00F41D3D" w:rsidRPr="001B56DB">
        <w:rPr>
          <w:color w:val="000000"/>
        </w:rPr>
        <w:t xml:space="preserve">34, </w:t>
      </w:r>
      <w:r w:rsidR="00844A7E" w:rsidRPr="001B56DB">
        <w:rPr>
          <w:color w:val="000000"/>
        </w:rPr>
        <w:t xml:space="preserve">МАОУ СОШ № 37, </w:t>
      </w:r>
      <w:r w:rsidR="00F41D3D" w:rsidRPr="001B56DB">
        <w:rPr>
          <w:color w:val="000000"/>
        </w:rPr>
        <w:t>детской библиотекой им. Н.Островского,</w:t>
      </w:r>
      <w:r w:rsidR="00AF17C6" w:rsidRPr="001B56DB">
        <w:rPr>
          <w:color w:val="000000"/>
        </w:rPr>
        <w:t xml:space="preserve"> Детской музыкальной школой № 3, детской поликлиникой</w:t>
      </w:r>
      <w:r w:rsidR="000B33E4" w:rsidRPr="001B56DB">
        <w:rPr>
          <w:color w:val="000000"/>
        </w:rPr>
        <w:t xml:space="preserve"> МБУЗ ДГП</w:t>
      </w:r>
      <w:r w:rsidR="00AF17C6" w:rsidRPr="001B56DB">
        <w:rPr>
          <w:color w:val="000000"/>
        </w:rPr>
        <w:t xml:space="preserve"> </w:t>
      </w:r>
      <w:r w:rsidR="00EC6B9F" w:rsidRPr="001B56DB">
        <w:rPr>
          <w:color w:val="000000"/>
        </w:rPr>
        <w:t>№ 2 ПО</w:t>
      </w:r>
      <w:r w:rsidR="00844A7E" w:rsidRPr="001B56DB">
        <w:rPr>
          <w:color w:val="000000"/>
        </w:rPr>
        <w:t xml:space="preserve"> </w:t>
      </w:r>
      <w:r w:rsidR="00EC6B9F" w:rsidRPr="001B56DB">
        <w:rPr>
          <w:color w:val="000000"/>
        </w:rPr>
        <w:t>№</w:t>
      </w:r>
      <w:r w:rsidR="00844A7E" w:rsidRPr="001B56DB">
        <w:rPr>
          <w:color w:val="000000"/>
        </w:rPr>
        <w:t xml:space="preserve"> 2.</w:t>
      </w:r>
      <w:r w:rsidR="00EC6B9F" w:rsidRPr="001B56DB">
        <w:rPr>
          <w:color w:val="000000"/>
        </w:rPr>
        <w:t xml:space="preserve"> </w:t>
      </w:r>
      <w:r w:rsidR="00844A7E" w:rsidRPr="001B56DB">
        <w:rPr>
          <w:color w:val="000000"/>
        </w:rPr>
        <w:t>В</w:t>
      </w:r>
      <w:r w:rsidR="00EC6B9F" w:rsidRPr="001B56DB">
        <w:rPr>
          <w:color w:val="000000"/>
        </w:rPr>
        <w:t xml:space="preserve"> области инновационной образовательной деятельности</w:t>
      </w:r>
      <w:r w:rsidR="00844A7E" w:rsidRPr="001B56DB">
        <w:rPr>
          <w:color w:val="000000"/>
        </w:rPr>
        <w:t xml:space="preserve"> заключен договор о сотрудничестве с </w:t>
      </w:r>
      <w:r w:rsidR="00197CA6" w:rsidRPr="001B56DB">
        <w:rPr>
          <w:shd w:val="clear" w:color="auto" w:fill="FFFFFF"/>
        </w:rPr>
        <w:t>Таганрогским институтом имени А.П. Чехова (филиал) ФГБОУ ВО «РГЭУ (РИНХ)».</w:t>
      </w:r>
    </w:p>
    <w:p w:rsidR="00F41D3D" w:rsidRPr="001B56DB" w:rsidRDefault="00F41D3D" w:rsidP="00A64E0E">
      <w:pPr>
        <w:spacing w:line="276" w:lineRule="auto"/>
      </w:pPr>
    </w:p>
    <w:p w:rsidR="00710C67" w:rsidRPr="001B56DB" w:rsidRDefault="00D537E8" w:rsidP="00A64E0E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/>
        <w:jc w:val="center"/>
        <w:rPr>
          <w:b/>
        </w:rPr>
      </w:pPr>
      <w:r w:rsidRPr="001B56DB">
        <w:rPr>
          <w:b/>
        </w:rPr>
        <w:t>Условия осуществления образовательного процесса</w:t>
      </w:r>
      <w:r w:rsidR="003022F9" w:rsidRPr="001B56DB">
        <w:rPr>
          <w:b/>
        </w:rPr>
        <w:t>.</w:t>
      </w:r>
    </w:p>
    <w:p w:rsidR="00481A06" w:rsidRPr="001B56DB" w:rsidRDefault="00481A06" w:rsidP="00A64E0E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-1" w:firstLine="709"/>
        <w:jc w:val="both"/>
      </w:pPr>
      <w:r w:rsidRPr="001B56DB">
        <w:t xml:space="preserve">Одно из важнейших условий </w:t>
      </w:r>
      <w:proofErr w:type="spellStart"/>
      <w:r w:rsidRPr="001B56DB">
        <w:t>воспитательно</w:t>
      </w:r>
      <w:proofErr w:type="spellEnd"/>
      <w:r w:rsidRPr="001B56DB">
        <w:t>-образовательного процесса в детском саду является правильная организация развивающей предметно-пространственной среды. Развивающая среда рассматривается педагогами МБДОУ как комплекс психолого-педагогических условий всестороннего развития детей в организованном пространстве. Развивающая предметно-пространственная среда в МБДОУ содержательно-насыщенная, трансформируемая, полифункциональная, вариативная, доступная и безопасная.</w:t>
      </w:r>
    </w:p>
    <w:p w:rsidR="00D537E8" w:rsidRPr="001B56DB" w:rsidRDefault="00D537E8" w:rsidP="00A64E0E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-1" w:firstLine="709"/>
        <w:jc w:val="both"/>
      </w:pPr>
      <w:r w:rsidRPr="001B56DB">
        <w:t>Материально-технические условия дет</w:t>
      </w:r>
      <w:r w:rsidR="00197CA6" w:rsidRPr="001B56DB">
        <w:t xml:space="preserve">ского сада отвечают требованиям </w:t>
      </w:r>
      <w:r w:rsidRPr="001B56DB">
        <w:t>современно</w:t>
      </w:r>
      <w:r w:rsidR="00C67822" w:rsidRPr="001B56DB">
        <w:t>го дошкольного образов</w:t>
      </w:r>
      <w:r w:rsidR="005A614F" w:rsidRPr="001B56DB">
        <w:t>ания и представлены в таблице</w:t>
      </w:r>
      <w:r w:rsidR="00091F9C" w:rsidRPr="001B56DB"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5699"/>
      </w:tblGrid>
      <w:tr w:rsidR="00C67822" w:rsidRPr="001B56DB" w:rsidTr="009E1E95">
        <w:trPr>
          <w:jc w:val="center"/>
        </w:trPr>
        <w:tc>
          <w:tcPr>
            <w:tcW w:w="562" w:type="dxa"/>
          </w:tcPr>
          <w:p w:rsidR="00C67822" w:rsidRPr="001B56DB" w:rsidRDefault="00C67822" w:rsidP="00A64E0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1B56DB">
              <w:t>1</w:t>
            </w:r>
          </w:p>
        </w:tc>
        <w:tc>
          <w:tcPr>
            <w:tcW w:w="3402" w:type="dxa"/>
          </w:tcPr>
          <w:p w:rsidR="00C67822" w:rsidRPr="001B56DB" w:rsidRDefault="00C67822" w:rsidP="00A64E0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1B56DB">
              <w:t>Специальные помещения</w:t>
            </w:r>
          </w:p>
        </w:tc>
        <w:tc>
          <w:tcPr>
            <w:tcW w:w="5699" w:type="dxa"/>
          </w:tcPr>
          <w:p w:rsidR="00C67822" w:rsidRPr="001B56DB" w:rsidRDefault="00352647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кабинет З</w:t>
            </w:r>
            <w:r w:rsidR="00C67822" w:rsidRPr="001B56DB">
              <w:t>аведующего</w:t>
            </w:r>
          </w:p>
          <w:p w:rsidR="00352647" w:rsidRPr="001B56DB" w:rsidRDefault="00352647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кабинет зам.зав. по ВМР</w:t>
            </w:r>
          </w:p>
          <w:p w:rsidR="00352647" w:rsidRPr="001B56DB" w:rsidRDefault="00352647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кабинет зам.зав. по АХР</w:t>
            </w:r>
          </w:p>
          <w:p w:rsidR="00C67822" w:rsidRPr="001B56DB" w:rsidRDefault="00C67822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кабине</w:t>
            </w:r>
            <w:r w:rsidR="00F474E7" w:rsidRPr="001B56DB">
              <w:t>т</w:t>
            </w:r>
            <w:r w:rsidR="00B4793D" w:rsidRPr="001B56DB">
              <w:t xml:space="preserve"> старшего воспитател</w:t>
            </w:r>
            <w:r w:rsidR="00352647" w:rsidRPr="001B56DB">
              <w:t>я</w:t>
            </w:r>
          </w:p>
          <w:p w:rsidR="00C67822" w:rsidRPr="001B56DB" w:rsidRDefault="0086392F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музыкально-спорт</w:t>
            </w:r>
            <w:r w:rsidR="00AF17C6" w:rsidRPr="001B56DB">
              <w:t>ивный</w:t>
            </w:r>
            <w:r w:rsidR="00C67822" w:rsidRPr="001B56DB">
              <w:t xml:space="preserve"> зал</w:t>
            </w:r>
            <w:r w:rsidR="00352647" w:rsidRPr="001B56DB">
              <w:t xml:space="preserve"> (2)</w:t>
            </w:r>
          </w:p>
          <w:p w:rsidR="00C67822" w:rsidRPr="001B56DB" w:rsidRDefault="00BF2495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кабинет логопеда</w:t>
            </w:r>
          </w:p>
          <w:p w:rsidR="00C67822" w:rsidRPr="001B56DB" w:rsidRDefault="00C67822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медицинск</w:t>
            </w:r>
            <w:r w:rsidR="0059388F" w:rsidRPr="001B56DB">
              <w:t>ий блок</w:t>
            </w:r>
          </w:p>
          <w:p w:rsidR="0059388F" w:rsidRPr="001B56DB" w:rsidRDefault="0059388F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кабинет дополнительного образования</w:t>
            </w:r>
          </w:p>
          <w:p w:rsidR="00352647" w:rsidRPr="001B56DB" w:rsidRDefault="00352647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кабинет педагога</w:t>
            </w:r>
            <w:r w:rsidR="009E1E95" w:rsidRPr="001B56DB">
              <w:t>-</w:t>
            </w:r>
            <w:r w:rsidRPr="001B56DB">
              <w:t>психолога</w:t>
            </w:r>
          </w:p>
          <w:p w:rsidR="005A614F" w:rsidRPr="001B56DB" w:rsidRDefault="005A614F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прачечная</w:t>
            </w:r>
            <w:r w:rsidR="00352647" w:rsidRPr="001B56DB">
              <w:t xml:space="preserve"> (2)</w:t>
            </w:r>
          </w:p>
          <w:p w:rsidR="005A614F" w:rsidRPr="001B56DB" w:rsidRDefault="005A614F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пищеблок</w:t>
            </w:r>
            <w:r w:rsidR="00352647" w:rsidRPr="001B56DB">
              <w:t xml:space="preserve"> (2)</w:t>
            </w:r>
          </w:p>
          <w:p w:rsidR="00C67822" w:rsidRPr="001B56DB" w:rsidRDefault="00BF2495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бухгалтерия</w:t>
            </w:r>
          </w:p>
        </w:tc>
      </w:tr>
      <w:tr w:rsidR="00C67822" w:rsidRPr="001B56DB" w:rsidTr="009E1E95">
        <w:trPr>
          <w:jc w:val="center"/>
        </w:trPr>
        <w:tc>
          <w:tcPr>
            <w:tcW w:w="562" w:type="dxa"/>
          </w:tcPr>
          <w:p w:rsidR="00C67822" w:rsidRPr="001B56DB" w:rsidRDefault="00C67822" w:rsidP="00A64E0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1B56DB">
              <w:t>2</w:t>
            </w:r>
          </w:p>
        </w:tc>
        <w:tc>
          <w:tcPr>
            <w:tcW w:w="3402" w:type="dxa"/>
          </w:tcPr>
          <w:p w:rsidR="00C67822" w:rsidRPr="001B56DB" w:rsidRDefault="00631B97" w:rsidP="00A64E0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1B56DB">
              <w:t>Групповые комнаты</w:t>
            </w:r>
          </w:p>
        </w:tc>
        <w:tc>
          <w:tcPr>
            <w:tcW w:w="5699" w:type="dxa"/>
          </w:tcPr>
          <w:p w:rsidR="00631B97" w:rsidRPr="001B56DB" w:rsidRDefault="0059388F" w:rsidP="00A64E0E">
            <w:pPr>
              <w:tabs>
                <w:tab w:val="left" w:pos="34"/>
              </w:tabs>
              <w:spacing w:line="276" w:lineRule="auto"/>
              <w:ind w:right="-1" w:firstLine="34"/>
              <w:jc w:val="both"/>
            </w:pPr>
            <w:r w:rsidRPr="001B56DB">
              <w:t>приемная</w:t>
            </w:r>
          </w:p>
          <w:p w:rsidR="00631B97" w:rsidRPr="001B56DB" w:rsidRDefault="00631B97" w:rsidP="00A64E0E">
            <w:pPr>
              <w:tabs>
                <w:tab w:val="left" w:pos="34"/>
              </w:tabs>
              <w:spacing w:line="276" w:lineRule="auto"/>
              <w:ind w:left="34" w:right="-1"/>
              <w:jc w:val="both"/>
            </w:pPr>
            <w:r w:rsidRPr="001B56DB">
              <w:t>моечная</w:t>
            </w:r>
          </w:p>
          <w:p w:rsidR="00631B97" w:rsidRPr="001B56DB" w:rsidRDefault="00631B97" w:rsidP="00A64E0E">
            <w:pPr>
              <w:tabs>
                <w:tab w:val="left" w:pos="34"/>
              </w:tabs>
              <w:spacing w:line="276" w:lineRule="auto"/>
              <w:ind w:left="34" w:right="-1"/>
              <w:jc w:val="both"/>
            </w:pPr>
            <w:r w:rsidRPr="001B56DB">
              <w:t>туалетная</w:t>
            </w:r>
          </w:p>
          <w:p w:rsidR="00C67822" w:rsidRPr="001B56DB" w:rsidRDefault="00631B97" w:rsidP="00A64E0E">
            <w:pPr>
              <w:tabs>
                <w:tab w:val="left" w:pos="34"/>
              </w:tabs>
              <w:spacing w:line="276" w:lineRule="auto"/>
              <w:ind w:left="34" w:right="-1"/>
              <w:jc w:val="both"/>
            </w:pPr>
            <w:r w:rsidRPr="001B56DB">
              <w:t>игровая</w:t>
            </w:r>
          </w:p>
          <w:p w:rsidR="0059388F" w:rsidRPr="001B56DB" w:rsidRDefault="0059388F" w:rsidP="00A64E0E">
            <w:pPr>
              <w:tabs>
                <w:tab w:val="left" w:pos="34"/>
              </w:tabs>
              <w:spacing w:line="276" w:lineRule="auto"/>
              <w:ind w:left="34" w:right="-1"/>
              <w:jc w:val="both"/>
            </w:pPr>
            <w:r w:rsidRPr="001B56DB">
              <w:t>спальня</w:t>
            </w:r>
          </w:p>
        </w:tc>
      </w:tr>
      <w:tr w:rsidR="00C67822" w:rsidRPr="001B56DB" w:rsidTr="009E1E95">
        <w:trPr>
          <w:jc w:val="center"/>
        </w:trPr>
        <w:tc>
          <w:tcPr>
            <w:tcW w:w="562" w:type="dxa"/>
          </w:tcPr>
          <w:p w:rsidR="00C67822" w:rsidRPr="001B56DB" w:rsidRDefault="00631B97" w:rsidP="00A64E0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1B56DB">
              <w:t>3</w:t>
            </w:r>
          </w:p>
        </w:tc>
        <w:tc>
          <w:tcPr>
            <w:tcW w:w="3402" w:type="dxa"/>
          </w:tcPr>
          <w:p w:rsidR="00C67822" w:rsidRPr="001B56DB" w:rsidRDefault="00631B97" w:rsidP="00A64E0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1B56DB">
              <w:t>ТСО</w:t>
            </w:r>
          </w:p>
        </w:tc>
        <w:tc>
          <w:tcPr>
            <w:tcW w:w="5699" w:type="dxa"/>
          </w:tcPr>
          <w:p w:rsidR="007229D7" w:rsidRPr="001B56DB" w:rsidRDefault="007229D7" w:rsidP="00A64E0E">
            <w:pPr>
              <w:tabs>
                <w:tab w:val="left" w:pos="0"/>
              </w:tabs>
              <w:spacing w:line="276" w:lineRule="auto"/>
              <w:ind w:left="34" w:right="-1"/>
              <w:jc w:val="both"/>
            </w:pPr>
            <w:r w:rsidRPr="001B56DB">
              <w:t xml:space="preserve">Телевизор </w:t>
            </w:r>
            <w:r w:rsidR="009E1E95" w:rsidRPr="001B56DB">
              <w:t>–</w:t>
            </w:r>
            <w:r w:rsidRPr="001B56DB">
              <w:t xml:space="preserve">1 </w:t>
            </w:r>
          </w:p>
          <w:p w:rsidR="00631B97" w:rsidRPr="001B56DB" w:rsidRDefault="00631B97" w:rsidP="00A64E0E">
            <w:pPr>
              <w:tabs>
                <w:tab w:val="left" w:pos="0"/>
              </w:tabs>
              <w:spacing w:line="276" w:lineRule="auto"/>
              <w:ind w:left="34" w:right="-1"/>
              <w:jc w:val="both"/>
            </w:pPr>
            <w:r w:rsidRPr="001B56DB">
              <w:t xml:space="preserve">Компьютер </w:t>
            </w:r>
            <w:r w:rsidR="004E6927" w:rsidRPr="001B56DB">
              <w:t>–</w:t>
            </w:r>
            <w:r w:rsidR="00716971" w:rsidRPr="001B56DB">
              <w:t xml:space="preserve"> 9</w:t>
            </w:r>
          </w:p>
          <w:p w:rsidR="00631B97" w:rsidRPr="001B56DB" w:rsidRDefault="005A614F" w:rsidP="00A64E0E">
            <w:pPr>
              <w:tabs>
                <w:tab w:val="left" w:pos="0"/>
              </w:tabs>
              <w:spacing w:line="276" w:lineRule="auto"/>
              <w:ind w:left="34" w:right="-1"/>
            </w:pPr>
            <w:r w:rsidRPr="001B56DB">
              <w:lastRenderedPageBreak/>
              <w:t xml:space="preserve">Музыкальный центр </w:t>
            </w:r>
            <w:r w:rsidR="00352647" w:rsidRPr="001B56DB">
              <w:t>– 2</w:t>
            </w:r>
          </w:p>
          <w:p w:rsidR="005A614F" w:rsidRPr="001B56DB" w:rsidRDefault="00716971" w:rsidP="00A64E0E">
            <w:pPr>
              <w:tabs>
                <w:tab w:val="left" w:pos="0"/>
              </w:tabs>
              <w:spacing w:line="276" w:lineRule="auto"/>
              <w:ind w:left="34" w:right="-1"/>
            </w:pPr>
            <w:r w:rsidRPr="001B56DB">
              <w:t xml:space="preserve">Мобильный интерактивный комплекс (видеопроектор, ноутбук, интерактивная доска) </w:t>
            </w:r>
            <w:r w:rsidR="00352647" w:rsidRPr="001B56DB">
              <w:t>– 2</w:t>
            </w:r>
          </w:p>
          <w:p w:rsidR="005A614F" w:rsidRPr="001B56DB" w:rsidRDefault="00352647" w:rsidP="00A64E0E">
            <w:pPr>
              <w:tabs>
                <w:tab w:val="left" w:pos="0"/>
              </w:tabs>
              <w:spacing w:line="276" w:lineRule="auto"/>
              <w:ind w:right="-1"/>
            </w:pPr>
            <w:r w:rsidRPr="001B56DB">
              <w:t xml:space="preserve">Видеопроектор </w:t>
            </w:r>
            <w:r w:rsidR="009E1E95" w:rsidRPr="001B56DB">
              <w:t>–</w:t>
            </w:r>
            <w:r w:rsidRPr="001B56DB">
              <w:t xml:space="preserve"> </w:t>
            </w:r>
            <w:r w:rsidR="00716971" w:rsidRPr="001B56DB">
              <w:t>1</w:t>
            </w:r>
          </w:p>
          <w:p w:rsidR="00716971" w:rsidRPr="001B56DB" w:rsidRDefault="00716971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 xml:space="preserve">Экран для проецирования – </w:t>
            </w:r>
            <w:r w:rsidR="009E1E95" w:rsidRPr="001B56DB">
              <w:t>2</w:t>
            </w:r>
          </w:p>
          <w:p w:rsidR="00631B97" w:rsidRPr="001B56DB" w:rsidRDefault="00631B97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Видеокамера</w:t>
            </w:r>
            <w:r w:rsidR="00F41D3D" w:rsidRPr="001B56DB">
              <w:t xml:space="preserve"> </w:t>
            </w:r>
            <w:r w:rsidR="009E1E95" w:rsidRPr="001B56DB">
              <w:t>–</w:t>
            </w:r>
            <w:r w:rsidR="00F41D3D" w:rsidRPr="001B56DB">
              <w:t>1</w:t>
            </w:r>
          </w:p>
          <w:p w:rsidR="00631B97" w:rsidRPr="001B56DB" w:rsidRDefault="007229D7" w:rsidP="00A64E0E">
            <w:pPr>
              <w:tabs>
                <w:tab w:val="left" w:pos="0"/>
              </w:tabs>
              <w:spacing w:line="276" w:lineRule="auto"/>
              <w:ind w:left="34" w:right="-1"/>
              <w:jc w:val="both"/>
            </w:pPr>
            <w:r w:rsidRPr="001B56DB">
              <w:t>МФУ – 5</w:t>
            </w:r>
          </w:p>
          <w:p w:rsidR="005A614F" w:rsidRPr="001B56DB" w:rsidRDefault="007229D7" w:rsidP="00A64E0E">
            <w:pPr>
              <w:tabs>
                <w:tab w:val="left" w:pos="0"/>
              </w:tabs>
              <w:spacing w:line="276" w:lineRule="auto"/>
              <w:ind w:left="34" w:right="-1"/>
              <w:jc w:val="both"/>
            </w:pPr>
            <w:r w:rsidRPr="001B56DB">
              <w:t xml:space="preserve">Принтер </w:t>
            </w:r>
            <w:r w:rsidR="009E1E95" w:rsidRPr="001B56DB">
              <w:t>–</w:t>
            </w:r>
            <w:r w:rsidR="00197CA6" w:rsidRPr="001B56DB">
              <w:t xml:space="preserve"> </w:t>
            </w:r>
            <w:r w:rsidRPr="001B56DB">
              <w:t>4</w:t>
            </w:r>
          </w:p>
          <w:p w:rsidR="00164379" w:rsidRPr="001B56DB" w:rsidRDefault="00164379" w:rsidP="00A64E0E">
            <w:pPr>
              <w:tabs>
                <w:tab w:val="left" w:pos="0"/>
              </w:tabs>
              <w:spacing w:line="276" w:lineRule="auto"/>
              <w:ind w:left="34" w:right="-1"/>
              <w:jc w:val="both"/>
            </w:pPr>
            <w:r w:rsidRPr="001B56DB">
              <w:t xml:space="preserve">Цифровое фортепиано – 2 </w:t>
            </w:r>
          </w:p>
          <w:p w:rsidR="00C67822" w:rsidRPr="001B56DB" w:rsidRDefault="00164379" w:rsidP="00A64E0E">
            <w:pPr>
              <w:tabs>
                <w:tab w:val="left" w:pos="0"/>
              </w:tabs>
              <w:spacing w:line="276" w:lineRule="auto"/>
              <w:ind w:left="34" w:right="-1"/>
              <w:jc w:val="both"/>
            </w:pPr>
            <w:r w:rsidRPr="001B56DB">
              <w:t xml:space="preserve">Стол для песочной анимации – 2 </w:t>
            </w:r>
          </w:p>
        </w:tc>
      </w:tr>
      <w:tr w:rsidR="00C67822" w:rsidRPr="001B56DB" w:rsidTr="009E1E95">
        <w:trPr>
          <w:jc w:val="center"/>
        </w:trPr>
        <w:tc>
          <w:tcPr>
            <w:tcW w:w="562" w:type="dxa"/>
          </w:tcPr>
          <w:p w:rsidR="00C67822" w:rsidRPr="001B56DB" w:rsidRDefault="005A614F" w:rsidP="00A64E0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1B56DB">
              <w:lastRenderedPageBreak/>
              <w:t>4</w:t>
            </w:r>
          </w:p>
        </w:tc>
        <w:tc>
          <w:tcPr>
            <w:tcW w:w="3402" w:type="dxa"/>
          </w:tcPr>
          <w:p w:rsidR="00C67822" w:rsidRPr="001B56DB" w:rsidRDefault="00683B47" w:rsidP="00A64E0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1B56DB">
              <w:t>Оборудование территории</w:t>
            </w:r>
          </w:p>
        </w:tc>
        <w:tc>
          <w:tcPr>
            <w:tcW w:w="5699" w:type="dxa"/>
          </w:tcPr>
          <w:p w:rsidR="00631B97" w:rsidRPr="001B56DB" w:rsidRDefault="00631B97" w:rsidP="00A64E0E">
            <w:pPr>
              <w:tabs>
                <w:tab w:val="left" w:pos="34"/>
              </w:tabs>
              <w:spacing w:line="276" w:lineRule="auto"/>
              <w:ind w:left="34" w:right="-1"/>
              <w:jc w:val="both"/>
            </w:pPr>
            <w:r w:rsidRPr="001B56DB">
              <w:t>игров</w:t>
            </w:r>
            <w:r w:rsidR="00683B47" w:rsidRPr="001B56DB">
              <w:t>ые</w:t>
            </w:r>
            <w:r w:rsidRPr="001B56DB">
              <w:t xml:space="preserve"> площадк</w:t>
            </w:r>
            <w:r w:rsidR="00683B47" w:rsidRPr="001B56DB">
              <w:t>и</w:t>
            </w:r>
            <w:r w:rsidR="00B4793D" w:rsidRPr="001B56DB">
              <w:t xml:space="preserve"> </w:t>
            </w:r>
            <w:r w:rsidR="009E1E95" w:rsidRPr="001B56DB">
              <w:t>–</w:t>
            </w:r>
            <w:r w:rsidR="007229D7" w:rsidRPr="001B56DB">
              <w:t>11</w:t>
            </w:r>
          </w:p>
          <w:p w:rsidR="00C67822" w:rsidRPr="001B56DB" w:rsidRDefault="00631B97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прогулочны</w:t>
            </w:r>
            <w:r w:rsidR="00683B47" w:rsidRPr="001B56DB">
              <w:t>е</w:t>
            </w:r>
            <w:r w:rsidRPr="001B56DB">
              <w:t xml:space="preserve"> павильон</w:t>
            </w:r>
            <w:r w:rsidR="00683B47" w:rsidRPr="001B56DB">
              <w:t>ы</w:t>
            </w:r>
            <w:r w:rsidR="00197CA6" w:rsidRPr="001B56DB">
              <w:t xml:space="preserve"> </w:t>
            </w:r>
            <w:r w:rsidR="009E1E95" w:rsidRPr="001B56DB">
              <w:t>–</w:t>
            </w:r>
            <w:r w:rsidR="007229D7" w:rsidRPr="001B56DB">
              <w:t xml:space="preserve"> </w:t>
            </w:r>
            <w:r w:rsidR="00197CA6" w:rsidRPr="001B56DB">
              <w:t>11</w:t>
            </w:r>
            <w:r w:rsidR="007229D7" w:rsidRPr="001B56DB">
              <w:t xml:space="preserve"> </w:t>
            </w:r>
          </w:p>
          <w:p w:rsidR="00683B47" w:rsidRPr="001B56DB" w:rsidRDefault="00683B47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спортивная площадка</w:t>
            </w:r>
            <w:r w:rsidR="00197CA6" w:rsidRPr="001B56DB">
              <w:t xml:space="preserve"> </w:t>
            </w:r>
            <w:r w:rsidR="009E1E95" w:rsidRPr="001B56DB">
              <w:t>–</w:t>
            </w:r>
            <w:r w:rsidR="00197CA6" w:rsidRPr="001B56DB">
              <w:t xml:space="preserve"> 1</w:t>
            </w:r>
          </w:p>
          <w:p w:rsidR="00683B47" w:rsidRPr="001B56DB" w:rsidRDefault="005A614F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футбольное поле</w:t>
            </w:r>
            <w:r w:rsidR="00197CA6" w:rsidRPr="001B56DB">
              <w:t xml:space="preserve"> </w:t>
            </w:r>
            <w:r w:rsidR="009E1E95" w:rsidRPr="001B56DB">
              <w:t>–</w:t>
            </w:r>
            <w:r w:rsidR="00197CA6" w:rsidRPr="001B56DB">
              <w:t xml:space="preserve"> 1</w:t>
            </w:r>
          </w:p>
          <w:p w:rsidR="005A614F" w:rsidRPr="001B56DB" w:rsidRDefault="005A614F" w:rsidP="00A64E0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1B56DB">
              <w:t>«Зеленый театр»</w:t>
            </w:r>
            <w:r w:rsidR="00197CA6" w:rsidRPr="001B56DB">
              <w:t xml:space="preserve"> </w:t>
            </w:r>
            <w:r w:rsidR="009E1E95" w:rsidRPr="001B56DB">
              <w:t>–</w:t>
            </w:r>
            <w:r w:rsidR="00197CA6" w:rsidRPr="001B56DB">
              <w:t xml:space="preserve"> 1</w:t>
            </w:r>
          </w:p>
        </w:tc>
      </w:tr>
    </w:tbl>
    <w:p w:rsidR="00683B47" w:rsidRPr="001B56DB" w:rsidRDefault="00683B47" w:rsidP="00A64E0E">
      <w:pPr>
        <w:tabs>
          <w:tab w:val="left" w:pos="0"/>
        </w:tabs>
        <w:spacing w:line="276" w:lineRule="auto"/>
        <w:ind w:right="-1" w:firstLine="709"/>
        <w:jc w:val="both"/>
      </w:pPr>
    </w:p>
    <w:p w:rsidR="004B59CD" w:rsidRPr="001B56DB" w:rsidRDefault="00C618D4" w:rsidP="00A64E0E">
      <w:pPr>
        <w:tabs>
          <w:tab w:val="left" w:pos="0"/>
        </w:tabs>
        <w:spacing w:line="276" w:lineRule="auto"/>
        <w:ind w:right="-1" w:firstLine="709"/>
        <w:jc w:val="both"/>
      </w:pPr>
      <w:r w:rsidRPr="001B56DB">
        <w:t>Санитарно-</w:t>
      </w:r>
      <w:r w:rsidR="00D537E8" w:rsidRPr="001B56DB">
        <w:t>гигиенические условия содержания детей в дошкольном образовательном учреждении со</w:t>
      </w:r>
      <w:r w:rsidR="00AF17C6" w:rsidRPr="001B56DB">
        <w:t xml:space="preserve">ответствуют требованиям СП </w:t>
      </w:r>
      <w:r w:rsidR="00D537E8" w:rsidRPr="001B56DB">
        <w:t>2.4.</w:t>
      </w:r>
      <w:r w:rsidR="00643759" w:rsidRPr="001B56DB">
        <w:t>3648-20</w:t>
      </w:r>
      <w:r w:rsidR="00D537E8" w:rsidRPr="001B56DB">
        <w:t>.</w:t>
      </w:r>
    </w:p>
    <w:p w:rsidR="009E1E95" w:rsidRPr="001B56DB" w:rsidRDefault="00716971" w:rsidP="00A64E0E">
      <w:pPr>
        <w:tabs>
          <w:tab w:val="left" w:pos="0"/>
        </w:tabs>
        <w:spacing w:line="276" w:lineRule="auto"/>
        <w:ind w:right="-1" w:firstLine="709"/>
        <w:jc w:val="both"/>
      </w:pPr>
      <w:r w:rsidRPr="001B56DB">
        <w:t xml:space="preserve">Все помещения оснащены необходимым специальным оборудованием (техническим, учебным, игровым), наглядными и методическими пособиями для реализации основной образовательной программы МБДОУ. </w:t>
      </w:r>
      <w:r w:rsidR="00AD52CB" w:rsidRPr="001B56DB">
        <w:t>Игровое и физкультурное оборудование, игрушки и средства ТСО соответствуют требованиям государственного стандарта по дошкольному образованию.</w:t>
      </w:r>
      <w:r w:rsidR="009E1E95" w:rsidRPr="001B56DB">
        <w:t xml:space="preserve"> </w:t>
      </w:r>
    </w:p>
    <w:p w:rsidR="00716971" w:rsidRPr="001B56DB" w:rsidRDefault="009E1E95" w:rsidP="00A64E0E">
      <w:pPr>
        <w:tabs>
          <w:tab w:val="left" w:pos="0"/>
        </w:tabs>
        <w:spacing w:line="276" w:lineRule="auto"/>
        <w:ind w:right="-1" w:firstLine="709"/>
        <w:jc w:val="both"/>
      </w:pPr>
      <w:r w:rsidRPr="001B56DB">
        <w:t>Для каждой возрастной группы есть отдельная площадка для прогулок, на которой размещены павильоны, песочницы с крышками, малые игровые формы и спортивные постройки. На территории учреждения разбиты цветники и газоны с декоративными деревьями и кустарниками.</w:t>
      </w:r>
    </w:p>
    <w:p w:rsidR="00B408CF" w:rsidRPr="001B56DB" w:rsidRDefault="00B408CF" w:rsidP="00A64E0E">
      <w:pPr>
        <w:spacing w:line="276" w:lineRule="auto"/>
        <w:ind w:firstLine="708"/>
        <w:jc w:val="both"/>
      </w:pPr>
      <w:r w:rsidRPr="001B56DB">
        <w:t xml:space="preserve">Организация питания в </w:t>
      </w:r>
      <w:r w:rsidR="007D1A5B" w:rsidRPr="001B56DB">
        <w:t>МБ</w:t>
      </w:r>
      <w:r w:rsidRPr="001B56DB">
        <w:t xml:space="preserve">ДОУ соответствует требованиям СП 2.4.3648-20. В МБДОУ организованно 4-х разовое питание детей (завтрак, </w:t>
      </w:r>
      <w:r w:rsidRPr="001B56DB">
        <w:rPr>
          <w:lang w:val="en-US"/>
        </w:rPr>
        <w:t>II</w:t>
      </w:r>
      <w:r w:rsidRPr="001B56DB">
        <w:t xml:space="preserve"> завтрак, обед, полдник). Организация питания предусматривает строгое выполнение режима дня (соблюдение времени и количества приёмов пищи). При организации питания соблюдаются возрастные нормы суточной потребности в основных пищевых веществах (помесячный контроль за количеством белков, жиров, углеводов, калорийностью и норм на 1 ребёнка в день), контролируется гигиена приема пищи, осуществляется индивидуальный подход к детям во время питания.</w:t>
      </w:r>
      <w:r w:rsidR="007D1A5B" w:rsidRPr="001B56DB">
        <w:t xml:space="preserve"> </w:t>
      </w:r>
      <w:r w:rsidRPr="001B56DB">
        <w:t>Питание в детском саду осуществляется в соответствии с примерным десятидневным меню, на его основани</w:t>
      </w:r>
      <w:r w:rsidR="009E1E95" w:rsidRPr="001B56DB">
        <w:t>и ежедневно составляется      меню-</w:t>
      </w:r>
      <w:r w:rsidRPr="001B56DB">
        <w:t>раскладка с указанием выхода блюд. Информация о ежедневном меню находится в родительских уголках групп. Рацион питания включает разнообразный ассортимент продуктов. Оценка качества даётся каждому блюду по органолептическим показателям, которые регистрируются в журнале «Бракераж готовой продукции». Все продукты, поступающие в ДОУ имеют сертификаты качества.</w:t>
      </w:r>
    </w:p>
    <w:p w:rsidR="00716971" w:rsidRPr="001B56DB" w:rsidRDefault="00716971" w:rsidP="00A64E0E">
      <w:pPr>
        <w:pStyle w:val="a3"/>
        <w:tabs>
          <w:tab w:val="left" w:pos="720"/>
        </w:tabs>
        <w:suppressAutoHyphens/>
        <w:spacing w:line="276" w:lineRule="auto"/>
        <w:ind w:left="0" w:firstLine="720"/>
        <w:contextualSpacing w:val="0"/>
        <w:jc w:val="both"/>
      </w:pPr>
      <w:r w:rsidRPr="001B56DB">
        <w:t xml:space="preserve">В детском саду созданы все необходимые условия для обеспечения безопасности воспитанников и сотрудников. Территория ограждена забором, </w:t>
      </w:r>
      <w:r w:rsidR="005522C2" w:rsidRPr="001B56DB">
        <w:t>входы в з</w:t>
      </w:r>
      <w:r w:rsidRPr="001B56DB">
        <w:t>дани</w:t>
      </w:r>
      <w:r w:rsidR="005522C2" w:rsidRPr="001B56DB">
        <w:t>я</w:t>
      </w:r>
      <w:r w:rsidRPr="001B56DB">
        <w:t xml:space="preserve"> </w:t>
      </w:r>
      <w:r w:rsidR="005522C2" w:rsidRPr="001B56DB">
        <w:t>оборудованы домофонами (кнопкой вызова персонала), в корпусе А вход во вторую группу раннего возраста оснащен пандусом, все здания оборудованы</w:t>
      </w:r>
      <w:r w:rsidRPr="001B56DB">
        <w:t xml:space="preserve"> автоматической пожарной сигнализацией, системой видеонаблюдения за территорией ДОУ,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D537E8" w:rsidRPr="001B56DB" w:rsidRDefault="00D537E8" w:rsidP="00A64E0E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/>
        <w:jc w:val="center"/>
        <w:rPr>
          <w:b/>
        </w:rPr>
      </w:pPr>
      <w:r w:rsidRPr="001B56DB">
        <w:rPr>
          <w:b/>
        </w:rPr>
        <w:lastRenderedPageBreak/>
        <w:t>Кадровый потенциал</w:t>
      </w:r>
    </w:p>
    <w:p w:rsidR="003264DE" w:rsidRPr="001B56DB" w:rsidRDefault="00B4055C" w:rsidP="00A64E0E">
      <w:pPr>
        <w:spacing w:line="276" w:lineRule="auto"/>
        <w:ind w:firstLine="709"/>
        <w:jc w:val="both"/>
        <w:rPr>
          <w:rFonts w:eastAsia="Times New Roman CYR"/>
        </w:rPr>
      </w:pPr>
      <w:r w:rsidRPr="001B56DB">
        <w:rPr>
          <w:color w:val="000000"/>
        </w:rPr>
        <w:t xml:space="preserve">Муниципальное </w:t>
      </w:r>
      <w:r w:rsidR="005A614F" w:rsidRPr="001B56DB">
        <w:rPr>
          <w:color w:val="000000"/>
        </w:rPr>
        <w:t xml:space="preserve">бюджетное </w:t>
      </w:r>
      <w:r w:rsidRPr="001B56DB">
        <w:rPr>
          <w:color w:val="000000"/>
        </w:rPr>
        <w:t xml:space="preserve">дошкольное образовательное учреждение </w:t>
      </w:r>
      <w:r w:rsidR="00352647" w:rsidRPr="001B56DB">
        <w:rPr>
          <w:color w:val="000000"/>
        </w:rPr>
        <w:t>«Центр развития ребенка</w:t>
      </w:r>
      <w:r w:rsidR="007229D7" w:rsidRPr="001B56DB">
        <w:rPr>
          <w:color w:val="000000"/>
        </w:rPr>
        <w:t xml:space="preserve"> </w:t>
      </w:r>
      <w:r w:rsidR="007D1A5B" w:rsidRPr="001B56DB">
        <w:rPr>
          <w:color w:val="000000"/>
        </w:rPr>
        <w:t>–</w:t>
      </w:r>
      <w:r w:rsidR="00352647" w:rsidRPr="001B56DB">
        <w:rPr>
          <w:color w:val="000000"/>
        </w:rPr>
        <w:t xml:space="preserve"> детский сад «Ромашка» </w:t>
      </w:r>
      <w:r w:rsidRPr="001B56DB">
        <w:rPr>
          <w:color w:val="000000"/>
        </w:rPr>
        <w:t>полностью укомплектовано кадрами</w:t>
      </w:r>
      <w:r w:rsidR="003264DE" w:rsidRPr="001B56DB">
        <w:rPr>
          <w:color w:val="000000"/>
        </w:rPr>
        <w:t xml:space="preserve">, количественный состав сотрудников составляет – 67 человек. Из них административный персонал </w:t>
      </w:r>
      <w:r w:rsidR="003264DE" w:rsidRPr="001B56DB">
        <w:rPr>
          <w:rFonts w:eastAsia="Times New Roman CYR"/>
        </w:rPr>
        <w:t>– 4 чел.;</w:t>
      </w:r>
      <w:r w:rsidR="003264DE" w:rsidRPr="001B56DB">
        <w:rPr>
          <w:color w:val="000000"/>
        </w:rPr>
        <w:t xml:space="preserve"> </w:t>
      </w:r>
      <w:r w:rsidR="003264DE" w:rsidRPr="001B56DB">
        <w:rPr>
          <w:rFonts w:eastAsia="Times New Roman CYR"/>
        </w:rPr>
        <w:t>педагогов – 26 чел. (из них специалистов – 4 чел.: 2 музыкальных руководителя, инструктор по физической культуре, педагог-психолог) вспомогательный персонал – 37 чел.</w:t>
      </w:r>
    </w:p>
    <w:p w:rsidR="001A47D6" w:rsidRPr="001B56DB" w:rsidRDefault="001A47D6" w:rsidP="00A64E0E">
      <w:pPr>
        <w:spacing w:line="276" w:lineRule="auto"/>
        <w:ind w:firstLine="709"/>
        <w:jc w:val="both"/>
        <w:rPr>
          <w:rFonts w:eastAsia="Times New Roman CYR"/>
        </w:rPr>
      </w:pPr>
      <w:r w:rsidRPr="001B56DB">
        <w:rPr>
          <w:color w:val="000000"/>
        </w:rPr>
        <w:t>Результативность деятельности дошкольного учреждения находится в непосредственной зависимости от образовательного уровня педагогов.</w:t>
      </w:r>
    </w:p>
    <w:p w:rsidR="00297E5E" w:rsidRPr="001B56DB" w:rsidRDefault="00297E5E" w:rsidP="00A64E0E">
      <w:pPr>
        <w:spacing w:line="276" w:lineRule="auto"/>
        <w:rPr>
          <w:color w:val="000000"/>
        </w:rPr>
      </w:pPr>
      <w:r w:rsidRPr="001B56DB">
        <w:rPr>
          <w:color w:val="000000"/>
        </w:rPr>
        <w:t xml:space="preserve">Сведения о педагогах: </w:t>
      </w:r>
    </w:p>
    <w:p w:rsidR="00297E5E" w:rsidRPr="001B56DB" w:rsidRDefault="00297E5E" w:rsidP="00A64E0E">
      <w:pPr>
        <w:autoSpaceDE w:val="0"/>
        <w:spacing w:line="276" w:lineRule="auto"/>
        <w:jc w:val="center"/>
        <w:rPr>
          <w:rFonts w:eastAsia="Times New Roman CYR"/>
          <w:b/>
          <w:bCs/>
        </w:rPr>
      </w:pPr>
      <w:r w:rsidRPr="001B56DB">
        <w:rPr>
          <w:rFonts w:eastAsia="Times New Roman CYR"/>
          <w:b/>
          <w:bCs/>
        </w:rPr>
        <w:t>Распределение педагогов по уровню образования</w:t>
      </w:r>
    </w:p>
    <w:p w:rsidR="00297E5E" w:rsidRPr="001B56DB" w:rsidRDefault="00297E5E" w:rsidP="00A64E0E">
      <w:pPr>
        <w:autoSpaceDE w:val="0"/>
        <w:spacing w:line="276" w:lineRule="auto"/>
        <w:jc w:val="center"/>
        <w:rPr>
          <w:rFonts w:eastAsia="Times New Roman CYR"/>
          <w:b/>
          <w:bCs/>
          <w:color w:val="0000FF"/>
        </w:rPr>
      </w:pPr>
      <w:r w:rsidRPr="001B56DB">
        <w:rPr>
          <w:rFonts w:eastAsia="Times New Roman CYR"/>
          <w:b/>
          <w:bCs/>
          <w:noProof/>
          <w:color w:val="0000FF"/>
        </w:rPr>
        <w:drawing>
          <wp:inline distT="0" distB="0" distL="0" distR="0">
            <wp:extent cx="4333164" cy="1993096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7E5E" w:rsidRPr="001B56DB" w:rsidRDefault="00297E5E" w:rsidP="00A64E0E">
      <w:pPr>
        <w:autoSpaceDE w:val="0"/>
        <w:spacing w:line="276" w:lineRule="auto"/>
        <w:jc w:val="both"/>
      </w:pPr>
      <w:r w:rsidRPr="001B56DB">
        <w:rPr>
          <w:rFonts w:eastAsia="Times New Roman CYR"/>
        </w:rPr>
        <w:t>Большинство педагогов МБДОУ имеют высшее образование 2</w:t>
      </w:r>
      <w:r w:rsidR="00A64E0E" w:rsidRPr="001B56DB">
        <w:rPr>
          <w:rFonts w:eastAsia="Times New Roman CYR"/>
        </w:rPr>
        <w:t>5</w:t>
      </w:r>
      <w:r w:rsidRPr="001B56DB">
        <w:rPr>
          <w:rFonts w:eastAsia="Times New Roman CYR"/>
        </w:rPr>
        <w:t xml:space="preserve"> чел. (96</w:t>
      </w:r>
      <w:r w:rsidR="00A64E0E" w:rsidRPr="001B56DB">
        <w:rPr>
          <w:rFonts w:eastAsia="Times New Roman CYR"/>
        </w:rPr>
        <w:t xml:space="preserve">%); </w:t>
      </w:r>
      <w:r w:rsidRPr="001B56DB">
        <w:rPr>
          <w:rFonts w:eastAsia="Times New Roman CYR"/>
        </w:rPr>
        <w:t xml:space="preserve">средне-специальное </w:t>
      </w:r>
      <w:r w:rsidR="00A64E0E" w:rsidRPr="001B56DB">
        <w:rPr>
          <w:rFonts w:eastAsia="Times New Roman CYR"/>
        </w:rPr>
        <w:t>– 1 чел. (</w:t>
      </w:r>
      <w:r w:rsidRPr="001B56DB">
        <w:rPr>
          <w:rFonts w:eastAsia="Times New Roman CYR"/>
        </w:rPr>
        <w:t xml:space="preserve">4%). </w:t>
      </w:r>
    </w:p>
    <w:p w:rsidR="00297E5E" w:rsidRPr="001B56DB" w:rsidRDefault="00297E5E" w:rsidP="00A64E0E">
      <w:pPr>
        <w:autoSpaceDE w:val="0"/>
        <w:spacing w:line="276" w:lineRule="auto"/>
        <w:jc w:val="center"/>
        <w:rPr>
          <w:rFonts w:eastAsia="Times New Roman CYR"/>
          <w:b/>
          <w:bCs/>
        </w:rPr>
      </w:pPr>
      <w:r w:rsidRPr="001B56DB">
        <w:rPr>
          <w:rFonts w:eastAsia="Times New Roman CYR"/>
          <w:b/>
          <w:bCs/>
        </w:rPr>
        <w:t>Распределение педагогов по стажу работы (количество человек):</w:t>
      </w:r>
    </w:p>
    <w:p w:rsidR="00297E5E" w:rsidRPr="001B56DB" w:rsidRDefault="00297E5E" w:rsidP="00A64E0E">
      <w:pPr>
        <w:autoSpaceDE w:val="0"/>
        <w:spacing w:line="276" w:lineRule="auto"/>
        <w:jc w:val="center"/>
        <w:rPr>
          <w:rFonts w:eastAsia="Times New Roman CYR"/>
          <w:b/>
          <w:bCs/>
          <w:color w:val="0000FF"/>
        </w:rPr>
      </w:pPr>
      <w:r w:rsidRPr="001B56DB">
        <w:rPr>
          <w:rFonts w:eastAsia="Times New Roman CYR"/>
          <w:b/>
          <w:bCs/>
          <w:noProof/>
          <w:color w:val="0000FF"/>
        </w:rPr>
        <w:drawing>
          <wp:inline distT="0" distB="0" distL="0" distR="0">
            <wp:extent cx="4667250" cy="2019868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7E5E" w:rsidRPr="001B56DB" w:rsidRDefault="00297E5E" w:rsidP="00A64E0E">
      <w:pPr>
        <w:autoSpaceDE w:val="0"/>
        <w:spacing w:line="276" w:lineRule="auto"/>
        <w:jc w:val="both"/>
        <w:rPr>
          <w:rFonts w:eastAsia="Times New Roman CYR"/>
          <w:b/>
          <w:bCs/>
        </w:rPr>
      </w:pPr>
      <w:r w:rsidRPr="001B56DB">
        <w:rPr>
          <w:rFonts w:eastAsia="Times New Roman CYR"/>
          <w:b/>
          <w:bCs/>
          <w:color w:val="0000FF"/>
        </w:rPr>
        <w:t xml:space="preserve">       </w:t>
      </w:r>
      <w:r w:rsidRPr="001B56DB">
        <w:rPr>
          <w:rFonts w:eastAsia="Times New Roman CYR"/>
        </w:rPr>
        <w:t xml:space="preserve">Анализ кадрового состава по стажу работы показывает, что количество педагогов, работающих в системе образования до 15 лет составляет 76%. </w:t>
      </w:r>
    </w:p>
    <w:p w:rsidR="00297E5E" w:rsidRPr="001B56DB" w:rsidRDefault="00297E5E" w:rsidP="00A64E0E">
      <w:pPr>
        <w:autoSpaceDE w:val="0"/>
        <w:spacing w:line="276" w:lineRule="auto"/>
        <w:jc w:val="center"/>
        <w:rPr>
          <w:rFonts w:eastAsia="Times New Roman CYR"/>
          <w:b/>
          <w:bCs/>
        </w:rPr>
      </w:pPr>
      <w:r w:rsidRPr="001B56DB">
        <w:rPr>
          <w:rFonts w:eastAsia="Times New Roman CYR"/>
          <w:b/>
          <w:bCs/>
        </w:rPr>
        <w:t>Распределение педагогов по уровню квалификации</w:t>
      </w:r>
    </w:p>
    <w:p w:rsidR="00297E5E" w:rsidRPr="001B56DB" w:rsidRDefault="00297E5E" w:rsidP="00A64E0E">
      <w:pPr>
        <w:autoSpaceDE w:val="0"/>
        <w:spacing w:line="276" w:lineRule="auto"/>
        <w:jc w:val="center"/>
        <w:rPr>
          <w:rFonts w:eastAsia="Times New Roman CYR"/>
          <w:b/>
          <w:bCs/>
          <w:color w:val="0000FF"/>
        </w:rPr>
      </w:pPr>
      <w:r w:rsidRPr="001B56DB">
        <w:rPr>
          <w:rFonts w:eastAsia="Times New Roman CYR"/>
          <w:b/>
          <w:bCs/>
          <w:noProof/>
          <w:color w:val="0000FF"/>
        </w:rPr>
        <w:drawing>
          <wp:inline distT="0" distB="0" distL="0" distR="0">
            <wp:extent cx="4578824" cy="2034897"/>
            <wp:effectExtent l="0" t="0" r="0" b="381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7E5E" w:rsidRPr="001B56DB" w:rsidRDefault="00297E5E" w:rsidP="00AD1CE1">
      <w:pPr>
        <w:autoSpaceDE w:val="0"/>
        <w:spacing w:line="276" w:lineRule="auto"/>
        <w:ind w:firstLine="708"/>
        <w:jc w:val="both"/>
        <w:rPr>
          <w:rFonts w:eastAsia="Times New Roman CYR"/>
          <w:b/>
          <w:bCs/>
        </w:rPr>
      </w:pPr>
      <w:r w:rsidRPr="001B56DB">
        <w:lastRenderedPageBreak/>
        <w:t>К концу 2020</w:t>
      </w:r>
      <w:r w:rsidR="00691D31" w:rsidRPr="001B56DB">
        <w:t>-2021 учебного</w:t>
      </w:r>
      <w:r w:rsidRPr="001B56DB">
        <w:t xml:space="preserve"> года в МБДОУ высшую квалификационную категорию имеют</w:t>
      </w:r>
      <w:r w:rsidRPr="001B56DB">
        <w:rPr>
          <w:rFonts w:eastAsia="Times New Roman CYR"/>
        </w:rPr>
        <w:t xml:space="preserve"> </w:t>
      </w:r>
      <w:r w:rsidR="00D25BC6" w:rsidRPr="001B56DB">
        <w:rPr>
          <w:rFonts w:eastAsia="Times New Roman CYR"/>
        </w:rPr>
        <w:t>10</w:t>
      </w:r>
      <w:r w:rsidRPr="001B56DB">
        <w:rPr>
          <w:rFonts w:eastAsia="Times New Roman CYR"/>
        </w:rPr>
        <w:t xml:space="preserve"> педагогов (3</w:t>
      </w:r>
      <w:r w:rsidR="00D25BC6" w:rsidRPr="001B56DB">
        <w:rPr>
          <w:rFonts w:eastAsia="Times New Roman CYR"/>
        </w:rPr>
        <w:t>8</w:t>
      </w:r>
      <w:r w:rsidRPr="001B56DB">
        <w:rPr>
          <w:rFonts w:eastAsia="Times New Roman CYR"/>
        </w:rPr>
        <w:t xml:space="preserve">%), </w:t>
      </w:r>
      <w:r w:rsidRPr="001B56DB">
        <w:t xml:space="preserve">первую квалификационную категорию </w:t>
      </w:r>
      <w:r w:rsidR="00AD1CE1" w:rsidRPr="001B56DB">
        <w:t>–</w:t>
      </w:r>
      <w:r w:rsidRPr="001B56DB">
        <w:t xml:space="preserve"> </w:t>
      </w:r>
      <w:r w:rsidR="00D25BC6" w:rsidRPr="001B56DB">
        <w:t>3</w:t>
      </w:r>
      <w:r w:rsidRPr="001B56DB">
        <w:t xml:space="preserve"> (</w:t>
      </w:r>
      <w:r w:rsidR="00D25BC6" w:rsidRPr="001B56DB">
        <w:t>12</w:t>
      </w:r>
      <w:r w:rsidRPr="001B56DB">
        <w:t xml:space="preserve">%), и </w:t>
      </w:r>
      <w:r w:rsidRPr="001B56DB">
        <w:rPr>
          <w:rFonts w:eastAsia="Times New Roman CYR"/>
        </w:rPr>
        <w:t>1</w:t>
      </w:r>
      <w:r w:rsidR="00D25BC6" w:rsidRPr="001B56DB">
        <w:rPr>
          <w:rFonts w:eastAsia="Times New Roman CYR"/>
        </w:rPr>
        <w:t>3</w:t>
      </w:r>
      <w:r w:rsidRPr="001B56DB">
        <w:rPr>
          <w:rFonts w:eastAsia="Times New Roman CYR"/>
        </w:rPr>
        <w:t xml:space="preserve"> педагогов (</w:t>
      </w:r>
      <w:r w:rsidR="00D25BC6" w:rsidRPr="001B56DB">
        <w:rPr>
          <w:rFonts w:eastAsia="Times New Roman CYR"/>
        </w:rPr>
        <w:t>50</w:t>
      </w:r>
      <w:r w:rsidRPr="001B56DB">
        <w:rPr>
          <w:rFonts w:eastAsia="Times New Roman CYR"/>
        </w:rPr>
        <w:t>%) – не имеет квалификационной категории. В целом же 5</w:t>
      </w:r>
      <w:r w:rsidR="00D25BC6" w:rsidRPr="001B56DB">
        <w:rPr>
          <w:rFonts w:eastAsia="Times New Roman CYR"/>
        </w:rPr>
        <w:t>0</w:t>
      </w:r>
      <w:r w:rsidRPr="001B56DB">
        <w:rPr>
          <w:rFonts w:eastAsia="Times New Roman CYR"/>
        </w:rPr>
        <w:t>% педагогов аттестованы на высшую и первую квалификационные категории.</w:t>
      </w:r>
    </w:p>
    <w:p w:rsidR="00EC6B9F" w:rsidRPr="001B56DB" w:rsidRDefault="006E1C90" w:rsidP="00A64E0E">
      <w:pPr>
        <w:shd w:val="clear" w:color="auto" w:fill="FFFFFF"/>
        <w:spacing w:line="276" w:lineRule="auto"/>
        <w:ind w:right="-1" w:firstLine="709"/>
        <w:jc w:val="both"/>
      </w:pPr>
      <w:r w:rsidRPr="001B56DB">
        <w:t xml:space="preserve">Анализ кадрового обеспечения педагогического процесса говорит о заметном росте профессионализма педагогов в течение года. </w:t>
      </w:r>
      <w:r w:rsidR="0076589C" w:rsidRPr="001B56DB">
        <w:t>Воспитател</w:t>
      </w:r>
      <w:r w:rsidR="00AD1CE1" w:rsidRPr="001B56DB">
        <w:t xml:space="preserve">и </w:t>
      </w:r>
      <w:proofErr w:type="spellStart"/>
      <w:r w:rsidR="00D25BC6" w:rsidRPr="001B56DB">
        <w:t>Крыштоп</w:t>
      </w:r>
      <w:proofErr w:type="spellEnd"/>
      <w:r w:rsidR="00D25BC6" w:rsidRPr="001B56DB">
        <w:t xml:space="preserve"> Елена Владимировна и </w:t>
      </w:r>
      <w:proofErr w:type="spellStart"/>
      <w:r w:rsidR="00D25BC6" w:rsidRPr="001B56DB">
        <w:t>Зыбарева</w:t>
      </w:r>
      <w:proofErr w:type="spellEnd"/>
      <w:r w:rsidR="00D25BC6" w:rsidRPr="001B56DB">
        <w:t xml:space="preserve"> Ирина Викторовна</w:t>
      </w:r>
      <w:r w:rsidR="00460F62" w:rsidRPr="001B56DB">
        <w:t xml:space="preserve"> подтвердил</w:t>
      </w:r>
      <w:r w:rsidR="00D25BC6" w:rsidRPr="001B56DB">
        <w:t>и</w:t>
      </w:r>
      <w:r w:rsidR="00460F62" w:rsidRPr="001B56DB">
        <w:t xml:space="preserve"> высшую квалификационную категорию. В</w:t>
      </w:r>
      <w:r w:rsidR="00EC6B9F" w:rsidRPr="001B56DB">
        <w:t>оспитател</w:t>
      </w:r>
      <w:r w:rsidR="00AD1CE1" w:rsidRPr="001B56DB">
        <w:t>ям Грушко Анне Викторовне была присвоена высшая квалификационная категория,</w:t>
      </w:r>
      <w:r w:rsidR="00460F62" w:rsidRPr="001B56DB">
        <w:t xml:space="preserve"> </w:t>
      </w:r>
      <w:r w:rsidR="00AD1CE1" w:rsidRPr="001B56DB">
        <w:t>Рябовой Елене Сергеевне</w:t>
      </w:r>
      <w:r w:rsidR="00380B1E" w:rsidRPr="001B56DB">
        <w:t xml:space="preserve"> </w:t>
      </w:r>
      <w:r w:rsidR="00094BC2" w:rsidRPr="001B56DB">
        <w:t>–</w:t>
      </w:r>
      <w:r w:rsidR="00EC6B9F" w:rsidRPr="001B56DB">
        <w:t xml:space="preserve"> первая квалификационная категория.</w:t>
      </w:r>
      <w:r w:rsidR="0076589C" w:rsidRPr="001B56DB">
        <w:t xml:space="preserve"> </w:t>
      </w:r>
    </w:p>
    <w:p w:rsidR="00806D0B" w:rsidRPr="001B56DB" w:rsidRDefault="00222520" w:rsidP="00222520">
      <w:pPr>
        <w:spacing w:line="276" w:lineRule="auto"/>
        <w:ind w:firstLine="708"/>
        <w:jc w:val="both"/>
        <w:rPr>
          <w:rStyle w:val="af2"/>
          <w:b w:val="0"/>
        </w:rPr>
      </w:pPr>
      <w:r w:rsidRPr="001B56DB">
        <w:t xml:space="preserve">Заведующий МБДОУ ЦРР «Ромашка» </w:t>
      </w:r>
      <w:proofErr w:type="spellStart"/>
      <w:r w:rsidR="00D34358" w:rsidRPr="001B56DB">
        <w:t>Байбакова</w:t>
      </w:r>
      <w:proofErr w:type="spellEnd"/>
      <w:r w:rsidR="00D34358" w:rsidRPr="001B56DB">
        <w:t xml:space="preserve"> Л.А. </w:t>
      </w:r>
      <w:r w:rsidRPr="001B56DB">
        <w:t>ведет активну</w:t>
      </w:r>
      <w:r w:rsidR="00D34358" w:rsidRPr="001B56DB">
        <w:t>ю профессиональную деятельность.</w:t>
      </w:r>
      <w:r w:rsidRPr="001B56DB">
        <w:t xml:space="preserve"> </w:t>
      </w:r>
      <w:r w:rsidR="00D34358" w:rsidRPr="001B56DB">
        <w:t xml:space="preserve">В 2020-2021 учебном году Людмила Анатольевна </w:t>
      </w:r>
      <w:r w:rsidRPr="001B56DB">
        <w:t xml:space="preserve">приняла участие в </w:t>
      </w:r>
      <w:r w:rsidR="00653C7E" w:rsidRPr="001B56DB">
        <w:t>Международном конкурсе им. Л.С. Выготского, в работе Международной научно-</w:t>
      </w:r>
      <w:r w:rsidRPr="001B56DB">
        <w:t>практической конференции «Преемственность между дошкольным и начальным общим образованием в условиях реализации Федерального государственного образовательного стандарта»,</w:t>
      </w:r>
      <w:r w:rsidR="00D34358" w:rsidRPr="001B56DB">
        <w:t xml:space="preserve"> </w:t>
      </w:r>
      <w:r w:rsidR="00227E43" w:rsidRPr="001B56DB">
        <w:t xml:space="preserve">в </w:t>
      </w:r>
      <w:proofErr w:type="spellStart"/>
      <w:r w:rsidR="00227E43" w:rsidRPr="001B56DB">
        <w:t>вебинарах</w:t>
      </w:r>
      <w:proofErr w:type="spellEnd"/>
      <w:r w:rsidR="00227E43" w:rsidRPr="001B56DB">
        <w:t xml:space="preserve"> и семинарах для руководителей</w:t>
      </w:r>
      <w:r w:rsidR="00806D0B" w:rsidRPr="001B56DB">
        <w:t xml:space="preserve">, </w:t>
      </w:r>
      <w:r w:rsidR="001A7514" w:rsidRPr="001B56DB">
        <w:t>на и</w:t>
      </w:r>
      <w:r w:rsidR="001A7514" w:rsidRPr="001B56DB">
        <w:rPr>
          <w:color w:val="000000"/>
          <w:shd w:val="clear" w:color="auto" w:fill="FFFFFF"/>
        </w:rPr>
        <w:t xml:space="preserve">нформационно-образовательных порталах («PRESCHOOLS.RU», </w:t>
      </w:r>
      <w:r w:rsidR="00806D0B" w:rsidRPr="001B56DB">
        <w:t>АНО ДПО «НИКО»,</w:t>
      </w:r>
      <w:r w:rsidR="00227E43" w:rsidRPr="001B56DB">
        <w:t xml:space="preserve"> МПА</w:t>
      </w:r>
      <w:r w:rsidR="00806D0B" w:rsidRPr="001B56DB">
        <w:t>ДО</w:t>
      </w:r>
      <w:r w:rsidR="001A7514" w:rsidRPr="001B56DB">
        <w:t>)</w:t>
      </w:r>
      <w:r w:rsidR="00227E43" w:rsidRPr="001B56DB">
        <w:t xml:space="preserve">, </w:t>
      </w:r>
      <w:r w:rsidR="00D34358" w:rsidRPr="001B56DB">
        <w:t xml:space="preserve">в XX Южно-Российской межрегиональной научно-практической конференции-выставке «Информационные технологии в образовании», участие в работе круглых столов: </w:t>
      </w:r>
      <w:r w:rsidR="00D34358" w:rsidRPr="001B56DB">
        <w:rPr>
          <w:color w:val="000000"/>
          <w:shd w:val="clear" w:color="auto" w:fill="FFFFFF"/>
        </w:rPr>
        <w:t>«Особенности реализации проектного метода в рамках STEАM-образования детей дошкольного возраста» и</w:t>
      </w:r>
      <w:r w:rsidR="00D34358" w:rsidRPr="001B56DB">
        <w:t xml:space="preserve"> «Перспективные направления реализации </w:t>
      </w:r>
      <w:r w:rsidR="00D34358" w:rsidRPr="001B56DB">
        <w:rPr>
          <w:lang w:val="en-US"/>
        </w:rPr>
        <w:t>STEAM</w:t>
      </w:r>
      <w:r w:rsidR="00D34358" w:rsidRPr="001B56DB">
        <w:t xml:space="preserve">-образования дошкольников», организованные </w:t>
      </w:r>
      <w:r w:rsidR="00D34358" w:rsidRPr="001B56DB">
        <w:rPr>
          <w:shd w:val="clear" w:color="auto" w:fill="FFFFFF"/>
        </w:rPr>
        <w:t xml:space="preserve">Таганрогским институтом имени А.П. Чехова </w:t>
      </w:r>
      <w:r w:rsidR="001A7514" w:rsidRPr="001B56DB">
        <w:rPr>
          <w:shd w:val="clear" w:color="auto" w:fill="FFFFFF"/>
        </w:rPr>
        <w:t>(филиал) ФГБОУ </w:t>
      </w:r>
      <w:r w:rsidR="00D34358" w:rsidRPr="001B56DB">
        <w:rPr>
          <w:shd w:val="clear" w:color="auto" w:fill="FFFFFF"/>
        </w:rPr>
        <w:t>ВО «РГЭУ (РИНХ)»</w:t>
      </w:r>
      <w:r w:rsidR="00227E43" w:rsidRPr="001B56DB">
        <w:rPr>
          <w:shd w:val="clear" w:color="auto" w:fill="FFFFFF"/>
        </w:rPr>
        <w:t xml:space="preserve">, </w:t>
      </w:r>
      <w:r w:rsidR="001A7514" w:rsidRPr="001B56DB">
        <w:rPr>
          <w:shd w:val="clear" w:color="auto" w:fill="FFFFFF"/>
        </w:rPr>
        <w:t>городских семинаров, организованных Управлением образования г. Таганрога, в рамках года науки и технологий организовал</w:t>
      </w:r>
      <w:r w:rsidR="00227E43" w:rsidRPr="001B56DB">
        <w:rPr>
          <w:shd w:val="clear" w:color="auto" w:fill="FFFFFF"/>
        </w:rPr>
        <w:t xml:space="preserve">а городской семинар </w:t>
      </w:r>
      <w:r w:rsidR="00227E43" w:rsidRPr="001B56DB">
        <w:rPr>
          <w:rStyle w:val="af2"/>
          <w:b w:val="0"/>
        </w:rPr>
        <w:t xml:space="preserve">«Развитие интеллектуальных способностей детей в процессе познавательной деятельности посредством «Детской универсальной </w:t>
      </w:r>
      <w:r w:rsidR="00227E43" w:rsidRPr="001B56DB">
        <w:rPr>
          <w:rStyle w:val="af2"/>
          <w:b w:val="0"/>
          <w:lang w:val="en-US"/>
        </w:rPr>
        <w:t>STEAM</w:t>
      </w:r>
      <w:r w:rsidR="00227E43" w:rsidRPr="001B56DB">
        <w:rPr>
          <w:rStyle w:val="af2"/>
          <w:b w:val="0"/>
        </w:rPr>
        <w:t xml:space="preserve">-лаборатории». </w:t>
      </w:r>
    </w:p>
    <w:p w:rsidR="00094BC2" w:rsidRPr="001B56DB" w:rsidRDefault="00094BC2" w:rsidP="00222520">
      <w:pPr>
        <w:autoSpaceDE w:val="0"/>
        <w:spacing w:line="276" w:lineRule="auto"/>
        <w:ind w:firstLine="567"/>
        <w:jc w:val="both"/>
        <w:rPr>
          <w:color w:val="0070C0"/>
        </w:rPr>
      </w:pPr>
      <w:r w:rsidRPr="001B56DB">
        <w:rPr>
          <w:rFonts w:eastAsia="Times New Roman CYR"/>
        </w:rPr>
        <w:t xml:space="preserve">Педагоги МБДОУ ЦРР «Ромашка» постоянно повышают свою профессиональную компетентность через семинары, научно-практические конференции, </w:t>
      </w:r>
      <w:proofErr w:type="spellStart"/>
      <w:r w:rsidRPr="001B56DB">
        <w:rPr>
          <w:rFonts w:eastAsia="Times New Roman CYR"/>
        </w:rPr>
        <w:t>вебинары</w:t>
      </w:r>
      <w:proofErr w:type="spellEnd"/>
      <w:r w:rsidRPr="001B56DB">
        <w:rPr>
          <w:rFonts w:eastAsia="Times New Roman CYR"/>
        </w:rPr>
        <w:t xml:space="preserve"> </w:t>
      </w:r>
      <w:r w:rsidRPr="001B56DB">
        <w:t>педагогических инноваций,</w:t>
      </w:r>
      <w:r w:rsidRPr="001B56DB">
        <w:rPr>
          <w:rFonts w:eastAsia="Times New Roman CYR"/>
        </w:rPr>
        <w:t xml:space="preserve"> имеют усовершенствованные знания по теории и методике организации </w:t>
      </w:r>
      <w:proofErr w:type="spellStart"/>
      <w:r w:rsidRPr="001B56DB">
        <w:rPr>
          <w:rFonts w:eastAsia="Times New Roman CYR"/>
        </w:rPr>
        <w:t>воспитательно</w:t>
      </w:r>
      <w:proofErr w:type="spellEnd"/>
      <w:r w:rsidRPr="001B56DB">
        <w:rPr>
          <w:rFonts w:eastAsia="Times New Roman CYR"/>
        </w:rPr>
        <w:t xml:space="preserve">-образовательного процесса, </w:t>
      </w:r>
      <w:r w:rsidRPr="001B56DB">
        <w:t>сертификаты о наличии печатного материала.</w:t>
      </w:r>
      <w:r w:rsidRPr="001B56DB">
        <w:rPr>
          <w:color w:val="0070C0"/>
        </w:rPr>
        <w:t xml:space="preserve"> </w:t>
      </w:r>
    </w:p>
    <w:p w:rsidR="001A47D6" w:rsidRPr="001B56DB" w:rsidRDefault="001A47D6" w:rsidP="001A47D6">
      <w:pPr>
        <w:spacing w:line="276" w:lineRule="auto"/>
        <w:ind w:firstLine="709"/>
        <w:jc w:val="both"/>
      </w:pPr>
      <w:r w:rsidRPr="001B56DB">
        <w:t xml:space="preserve">Воспитатель </w:t>
      </w:r>
      <w:proofErr w:type="spellStart"/>
      <w:r w:rsidRPr="001B56DB">
        <w:t>Стоцкая</w:t>
      </w:r>
      <w:proofErr w:type="spellEnd"/>
      <w:r w:rsidRPr="001B56DB">
        <w:t xml:space="preserve"> Е.В. прошла профессиональную переподготовку (17.04.2021г.) в ЧОУ ДПО «Институт переподготовки и повышения квалификации» г. Новочеркасска «Педагогическая деятельность в дошкольном образовании», 288ч.</w:t>
      </w:r>
    </w:p>
    <w:p w:rsidR="001A7514" w:rsidRPr="001B56DB" w:rsidRDefault="00AD1CE1" w:rsidP="001A47D6">
      <w:pPr>
        <w:spacing w:after="120" w:line="276" w:lineRule="auto"/>
        <w:ind w:firstLine="567"/>
      </w:pPr>
      <w:r w:rsidRPr="001B56DB">
        <w:t>В 2020-</w:t>
      </w:r>
      <w:r w:rsidR="00460F62" w:rsidRPr="001B56DB">
        <w:t>202</w:t>
      </w:r>
      <w:r w:rsidRPr="001B56DB">
        <w:t>1</w:t>
      </w:r>
      <w:r w:rsidR="00460F62" w:rsidRPr="001B56DB">
        <w:t xml:space="preserve"> </w:t>
      </w:r>
      <w:r w:rsidRPr="001B56DB">
        <w:t xml:space="preserve">учебном </w:t>
      </w:r>
      <w:r w:rsidR="00460F62" w:rsidRPr="001B56DB">
        <w:t xml:space="preserve">году </w:t>
      </w:r>
      <w:r w:rsidR="00F544FE" w:rsidRPr="001B56DB">
        <w:t>пройдены курсы повышения квалификации педагогами МБДОУ: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71"/>
        <w:gridCol w:w="6237"/>
      </w:tblGrid>
      <w:tr w:rsidR="00F544FE" w:rsidRPr="001B56DB" w:rsidTr="00CE476F">
        <w:tc>
          <w:tcPr>
            <w:tcW w:w="2193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</w:pPr>
            <w:proofErr w:type="spellStart"/>
            <w:r w:rsidRPr="001B56DB">
              <w:t>Дикарева</w:t>
            </w:r>
            <w:proofErr w:type="spellEnd"/>
            <w:r w:rsidRPr="001B56DB">
              <w:t xml:space="preserve"> Т.О.</w:t>
            </w:r>
          </w:p>
        </w:tc>
        <w:tc>
          <w:tcPr>
            <w:tcW w:w="1771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</w:pPr>
            <w:r w:rsidRPr="001B56DB">
              <w:t>воспитатель</w:t>
            </w:r>
          </w:p>
        </w:tc>
        <w:tc>
          <w:tcPr>
            <w:tcW w:w="6237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  <w:jc w:val="both"/>
            </w:pPr>
            <w:r w:rsidRPr="001B56DB">
              <w:t>14.09.2020г., ГБУ</w:t>
            </w:r>
            <w:r w:rsidR="00CE476F" w:rsidRPr="001B56DB">
              <w:t xml:space="preserve"> </w:t>
            </w:r>
            <w:r w:rsidRPr="001B56DB">
              <w:t xml:space="preserve">ДПО РО </w:t>
            </w:r>
            <w:proofErr w:type="spellStart"/>
            <w:r w:rsidRPr="001B56DB">
              <w:t>РИПКиППРО</w:t>
            </w:r>
            <w:proofErr w:type="spellEnd"/>
            <w:r w:rsidRPr="001B56DB">
              <w:t>, «Развитие профессиональных компетенций воспитателя ДОУ в условиях реализации ФГОС ДО», 72 ч.</w:t>
            </w:r>
          </w:p>
        </w:tc>
      </w:tr>
      <w:tr w:rsidR="00F544FE" w:rsidRPr="001B56DB" w:rsidTr="00CE476F">
        <w:tc>
          <w:tcPr>
            <w:tcW w:w="2193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</w:pPr>
            <w:proofErr w:type="spellStart"/>
            <w:r w:rsidRPr="001B56DB">
              <w:t>Кирповская</w:t>
            </w:r>
            <w:proofErr w:type="spellEnd"/>
            <w:r w:rsidRPr="001B56DB">
              <w:t xml:space="preserve"> М.Ю.</w:t>
            </w:r>
          </w:p>
        </w:tc>
        <w:tc>
          <w:tcPr>
            <w:tcW w:w="1771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</w:pPr>
            <w:r w:rsidRPr="001B56DB">
              <w:t>воспитатель</w:t>
            </w:r>
          </w:p>
        </w:tc>
        <w:tc>
          <w:tcPr>
            <w:tcW w:w="6237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  <w:jc w:val="both"/>
            </w:pPr>
            <w:r w:rsidRPr="001B56DB">
              <w:t>02.10.2020г., ГБУ</w:t>
            </w:r>
            <w:r w:rsidR="00CE476F" w:rsidRPr="001B56DB">
              <w:t xml:space="preserve"> </w:t>
            </w:r>
            <w:r w:rsidRPr="001B56DB">
              <w:t xml:space="preserve">ДПО РО </w:t>
            </w:r>
            <w:proofErr w:type="spellStart"/>
            <w:r w:rsidRPr="001B56DB">
              <w:t>РИПКиППРО</w:t>
            </w:r>
            <w:proofErr w:type="spellEnd"/>
            <w:r w:rsidRPr="001B56DB">
              <w:t xml:space="preserve">, «Содержание и организация образовательного процесса в ДОУ с </w:t>
            </w:r>
            <w:proofErr w:type="gramStart"/>
            <w:r w:rsidRPr="001B56DB">
              <w:t>учетом  требований</w:t>
            </w:r>
            <w:proofErr w:type="gramEnd"/>
            <w:r w:rsidRPr="001B56DB">
              <w:t xml:space="preserve"> ФГОС ДО», 72ч.</w:t>
            </w:r>
          </w:p>
        </w:tc>
      </w:tr>
      <w:tr w:rsidR="00F544FE" w:rsidRPr="001B56DB" w:rsidTr="00CE476F">
        <w:tc>
          <w:tcPr>
            <w:tcW w:w="2193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</w:pPr>
            <w:r w:rsidRPr="001B56DB">
              <w:t>Балабанова В.К.</w:t>
            </w:r>
          </w:p>
        </w:tc>
        <w:tc>
          <w:tcPr>
            <w:tcW w:w="1771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</w:pPr>
            <w:r w:rsidRPr="001B56DB">
              <w:t>воспитатель</w:t>
            </w:r>
          </w:p>
        </w:tc>
        <w:tc>
          <w:tcPr>
            <w:tcW w:w="6237" w:type="dxa"/>
            <w:shd w:val="clear" w:color="auto" w:fill="auto"/>
          </w:tcPr>
          <w:p w:rsidR="00F544FE" w:rsidRPr="001B56DB" w:rsidRDefault="00F544FE" w:rsidP="00222520">
            <w:pPr>
              <w:spacing w:line="276" w:lineRule="auto"/>
              <w:jc w:val="both"/>
            </w:pPr>
            <w:r w:rsidRPr="001B56DB">
              <w:t>28.05.2021г., ГБУ</w:t>
            </w:r>
            <w:r w:rsidR="00CE476F" w:rsidRPr="001B56DB">
              <w:t xml:space="preserve"> </w:t>
            </w:r>
            <w:r w:rsidRPr="001B56DB">
              <w:t xml:space="preserve">ДПО РО </w:t>
            </w:r>
            <w:proofErr w:type="spellStart"/>
            <w:r w:rsidRPr="001B56DB">
              <w:t>РИПКиППРО</w:t>
            </w:r>
            <w:proofErr w:type="spellEnd"/>
            <w:r w:rsidRPr="001B56DB">
              <w:t xml:space="preserve">, </w:t>
            </w:r>
            <w:r w:rsidR="00CE476F" w:rsidRPr="001B56DB">
              <w:t>«Развитие профессиональных компетенций воспитателя ДОУ в условиях реализации ФГОС ДО»</w:t>
            </w:r>
            <w:r w:rsidRPr="001B56DB">
              <w:t>, 72ч.</w:t>
            </w:r>
          </w:p>
        </w:tc>
      </w:tr>
    </w:tbl>
    <w:p w:rsidR="0076589C" w:rsidRPr="001B56DB" w:rsidRDefault="006E1C90" w:rsidP="00A64E0E">
      <w:pPr>
        <w:spacing w:line="276" w:lineRule="auto"/>
        <w:ind w:firstLine="708"/>
        <w:jc w:val="both"/>
      </w:pPr>
      <w:r w:rsidRPr="001B56DB">
        <w:t>В течение учебного года педагоги МБДОУ активно участвовали в реализации целей и задач годового плана работы.</w:t>
      </w:r>
    </w:p>
    <w:p w:rsidR="001A47D6" w:rsidRPr="001B56DB" w:rsidRDefault="00EC01D6" w:rsidP="00570F8D">
      <w:pPr>
        <w:spacing w:after="120" w:line="276" w:lineRule="auto"/>
        <w:ind w:firstLine="708"/>
        <w:jc w:val="both"/>
      </w:pPr>
      <w:r>
        <w:t>Педагоги</w:t>
      </w:r>
      <w:r w:rsidR="001A47D6" w:rsidRPr="001B56DB">
        <w:t xml:space="preserve"> МБДОУ ЦРР «Ромашка» принимают активное участие в </w:t>
      </w:r>
      <w:r>
        <w:t xml:space="preserve">мероприятиях и </w:t>
      </w:r>
      <w:r w:rsidR="001A47D6" w:rsidRPr="001B56DB">
        <w:t>конкурсах разных уровней</w:t>
      </w:r>
      <w:r>
        <w:t>.</w:t>
      </w:r>
    </w:p>
    <w:tbl>
      <w:tblPr>
        <w:tblStyle w:val="aa"/>
        <w:tblW w:w="4933" w:type="pct"/>
        <w:jc w:val="center"/>
        <w:tblLook w:val="04A0" w:firstRow="1" w:lastRow="0" w:firstColumn="1" w:lastColumn="0" w:noHBand="0" w:noVBand="1"/>
      </w:tblPr>
      <w:tblGrid>
        <w:gridCol w:w="540"/>
        <w:gridCol w:w="5125"/>
        <w:gridCol w:w="4393"/>
      </w:tblGrid>
      <w:tr w:rsidR="00AD3A81" w:rsidRPr="001B56DB" w:rsidTr="00813557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24" w:rsidRPr="001B56DB" w:rsidRDefault="00A95B24" w:rsidP="00570F8D">
            <w:pPr>
              <w:spacing w:after="120" w:line="276" w:lineRule="auto"/>
            </w:pPr>
            <w:r w:rsidRPr="001B56DB">
              <w:t>Мероприятия</w:t>
            </w:r>
          </w:p>
        </w:tc>
      </w:tr>
      <w:tr w:rsidR="00AD3A81" w:rsidRPr="001B56DB" w:rsidTr="00813557"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  <w:r w:rsidRPr="001B56DB">
              <w:t xml:space="preserve">№ </w:t>
            </w:r>
          </w:p>
          <w:p w:rsidR="00A95B24" w:rsidRPr="001B56DB" w:rsidRDefault="00A95B24" w:rsidP="00A64E0E">
            <w:pPr>
              <w:spacing w:line="276" w:lineRule="auto"/>
              <w:jc w:val="both"/>
            </w:pPr>
            <w:r w:rsidRPr="001B56DB">
              <w:t>п/п</w:t>
            </w: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  <w:r w:rsidRPr="001B56DB">
              <w:t>Международный и Всероссийский уровень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  <w:r w:rsidRPr="001B56DB">
              <w:t>Областной и муниципальный уровень</w:t>
            </w:r>
          </w:p>
        </w:tc>
      </w:tr>
      <w:tr w:rsidR="00AD3A81" w:rsidRPr="001B56DB" w:rsidTr="00813557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24" w:rsidRPr="001B56DB" w:rsidRDefault="00A95B24" w:rsidP="00570F8D">
            <w:pPr>
              <w:spacing w:after="120" w:line="276" w:lineRule="auto"/>
              <w:jc w:val="both"/>
            </w:pPr>
            <w:r w:rsidRPr="001B56DB">
              <w:t>Конференции</w:t>
            </w:r>
          </w:p>
        </w:tc>
      </w:tr>
      <w:tr w:rsidR="00A73511" w:rsidRPr="001B56DB" w:rsidTr="00813557">
        <w:trPr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A73511" w:rsidRPr="001B56DB" w:rsidRDefault="00813557" w:rsidP="00A64E0E">
            <w:pPr>
              <w:spacing w:line="276" w:lineRule="auto"/>
              <w:jc w:val="both"/>
            </w:pPr>
            <w:r w:rsidRPr="001B56DB">
              <w:t>1</w:t>
            </w:r>
          </w:p>
        </w:tc>
        <w:tc>
          <w:tcPr>
            <w:tcW w:w="2548" w:type="pct"/>
            <w:tcBorders>
              <w:top w:val="single" w:sz="4" w:space="0" w:color="auto"/>
            </w:tcBorders>
          </w:tcPr>
          <w:p w:rsidR="00A73511" w:rsidRPr="001B56DB" w:rsidRDefault="00B22C5A" w:rsidP="00C600A7">
            <w:pPr>
              <w:spacing w:line="276" w:lineRule="auto"/>
              <w:jc w:val="both"/>
            </w:pPr>
            <w:r w:rsidRPr="001B56DB">
              <w:rPr>
                <w:color w:val="000000"/>
              </w:rPr>
              <w:t>Всероссийск</w:t>
            </w:r>
            <w:r w:rsidR="00813557" w:rsidRPr="001B56DB">
              <w:rPr>
                <w:color w:val="000000"/>
              </w:rPr>
              <w:t>ий</w:t>
            </w:r>
            <w:r w:rsidRPr="001B56DB">
              <w:rPr>
                <w:color w:val="000000"/>
              </w:rPr>
              <w:t xml:space="preserve"> </w:t>
            </w:r>
            <w:r w:rsidR="00813557" w:rsidRPr="001B56DB">
              <w:rPr>
                <w:color w:val="000000"/>
              </w:rPr>
              <w:t>фестиваль профессиональных сообществ</w:t>
            </w:r>
            <w:r w:rsidRPr="001B56DB">
              <w:rPr>
                <w:color w:val="000000"/>
              </w:rPr>
              <w:t xml:space="preserve"> </w:t>
            </w:r>
            <w:r w:rsidR="00A73511" w:rsidRPr="001B56DB">
              <w:rPr>
                <w:color w:val="000000"/>
              </w:rPr>
              <w:t>«</w:t>
            </w:r>
            <w:r w:rsidR="00813557" w:rsidRPr="001B56DB">
              <w:rPr>
                <w:color w:val="000000"/>
              </w:rPr>
              <w:t>В царстве родного языка</w:t>
            </w:r>
            <w:r w:rsidR="00A73511" w:rsidRPr="001B56DB">
              <w:rPr>
                <w:color w:val="000000"/>
              </w:rPr>
              <w:t>»</w:t>
            </w:r>
            <w:r w:rsidR="00813557" w:rsidRPr="001B56DB">
              <w:rPr>
                <w:color w:val="000000"/>
              </w:rPr>
              <w:t xml:space="preserve"> </w:t>
            </w:r>
            <w:r w:rsidR="00813557" w:rsidRPr="001B56DB">
              <w:t xml:space="preserve">ГБУ ДПО РО </w:t>
            </w:r>
            <w:proofErr w:type="spellStart"/>
            <w:r w:rsidR="00813557" w:rsidRPr="001B56DB">
              <w:t>РИПКиППРО</w:t>
            </w:r>
            <w:proofErr w:type="spellEnd"/>
            <w:r w:rsidR="00A73511" w:rsidRPr="001B56DB">
              <w:rPr>
                <w:shd w:val="clear" w:color="auto" w:fill="FFFFFF"/>
              </w:rPr>
              <w:t xml:space="preserve">, 2020г. (Антипова З.В., </w:t>
            </w:r>
            <w:proofErr w:type="spellStart"/>
            <w:r w:rsidR="00813557" w:rsidRPr="001B56DB">
              <w:rPr>
                <w:shd w:val="clear" w:color="auto" w:fill="FFFFFF"/>
              </w:rPr>
              <w:t>Байбакова</w:t>
            </w:r>
            <w:proofErr w:type="spellEnd"/>
            <w:r w:rsidR="00813557" w:rsidRPr="001B56DB">
              <w:rPr>
                <w:shd w:val="clear" w:color="auto" w:fill="FFFFFF"/>
              </w:rPr>
              <w:t xml:space="preserve"> Л.А., </w:t>
            </w:r>
            <w:proofErr w:type="spellStart"/>
            <w:r w:rsidR="00AD3A81" w:rsidRPr="001B56DB">
              <w:rPr>
                <w:shd w:val="clear" w:color="auto" w:fill="FFFFFF"/>
              </w:rPr>
              <w:t>Гурлач</w:t>
            </w:r>
            <w:proofErr w:type="spellEnd"/>
            <w:r w:rsidR="00AD3A81" w:rsidRPr="001B56DB">
              <w:rPr>
                <w:shd w:val="clear" w:color="auto" w:fill="FFFFFF"/>
              </w:rPr>
              <w:t xml:space="preserve"> Н.Н., </w:t>
            </w:r>
            <w:r w:rsidR="00C600A7" w:rsidRPr="001B56DB">
              <w:rPr>
                <w:shd w:val="clear" w:color="auto" w:fill="FFFFFF"/>
              </w:rPr>
              <w:t xml:space="preserve">Мазурова Н.Э., </w:t>
            </w:r>
            <w:proofErr w:type="spellStart"/>
            <w:r w:rsidR="00A73511" w:rsidRPr="001B56DB">
              <w:rPr>
                <w:shd w:val="clear" w:color="auto" w:fill="FFFFFF"/>
              </w:rPr>
              <w:t>Тенчинская</w:t>
            </w:r>
            <w:proofErr w:type="spellEnd"/>
            <w:r w:rsidR="00A73511" w:rsidRPr="001B56DB">
              <w:rPr>
                <w:shd w:val="clear" w:color="auto" w:fill="FFFFFF"/>
              </w:rPr>
              <w:t xml:space="preserve"> Н.С.</w:t>
            </w:r>
            <w:r w:rsidR="00813557" w:rsidRPr="001B56DB">
              <w:rPr>
                <w:shd w:val="clear" w:color="auto" w:fill="FFFFFF"/>
              </w:rPr>
              <w:t>, Чернышева Е.А.</w:t>
            </w:r>
            <w:r w:rsidR="00A73511" w:rsidRPr="001B56DB">
              <w:rPr>
                <w:shd w:val="clear" w:color="auto" w:fill="FFFFFF"/>
              </w:rPr>
              <w:t>)</w:t>
            </w:r>
          </w:p>
        </w:tc>
        <w:tc>
          <w:tcPr>
            <w:tcW w:w="2184" w:type="pct"/>
            <w:tcBorders>
              <w:top w:val="single" w:sz="4" w:space="0" w:color="auto"/>
            </w:tcBorders>
          </w:tcPr>
          <w:p w:rsidR="00A73511" w:rsidRPr="001B56DB" w:rsidRDefault="00B22C5A" w:rsidP="00B22C5A">
            <w:pPr>
              <w:spacing w:line="276" w:lineRule="auto"/>
              <w:jc w:val="both"/>
            </w:pPr>
            <w:r w:rsidRPr="001B56DB">
              <w:t>XX Южно-Российская межрегиональная научно-практическая конференция-выставка «Информационные технологии в образовании», 2020г. (</w:t>
            </w:r>
            <w:r w:rsidRPr="001B56DB">
              <w:rPr>
                <w:shd w:val="clear" w:color="auto" w:fill="FFFFFF"/>
              </w:rPr>
              <w:t xml:space="preserve">Антипова З.В., </w:t>
            </w:r>
            <w:proofErr w:type="spellStart"/>
            <w:r w:rsidRPr="001B56DB">
              <w:rPr>
                <w:shd w:val="clear" w:color="auto" w:fill="FFFFFF"/>
              </w:rPr>
              <w:t>Байбакова</w:t>
            </w:r>
            <w:proofErr w:type="spellEnd"/>
            <w:r w:rsidRPr="001B56DB">
              <w:rPr>
                <w:shd w:val="clear" w:color="auto" w:fill="FFFFFF"/>
              </w:rPr>
              <w:t xml:space="preserve"> Л.А., </w:t>
            </w:r>
            <w:proofErr w:type="spellStart"/>
            <w:r w:rsidR="006D5096" w:rsidRPr="001B56DB">
              <w:rPr>
                <w:shd w:val="clear" w:color="auto" w:fill="FFFFFF"/>
              </w:rPr>
              <w:t>Беловодская</w:t>
            </w:r>
            <w:proofErr w:type="spellEnd"/>
            <w:r w:rsidR="006D5096" w:rsidRPr="001B56DB">
              <w:rPr>
                <w:shd w:val="clear" w:color="auto" w:fill="FFFFFF"/>
              </w:rPr>
              <w:t xml:space="preserve"> И.Г., </w:t>
            </w:r>
            <w:r w:rsidRPr="001B56DB">
              <w:rPr>
                <w:shd w:val="clear" w:color="auto" w:fill="FFFFFF"/>
              </w:rPr>
              <w:t xml:space="preserve">Горчакова Л.Н., </w:t>
            </w:r>
            <w:proofErr w:type="spellStart"/>
            <w:r w:rsidRPr="001B56DB">
              <w:rPr>
                <w:shd w:val="clear" w:color="auto" w:fill="FFFFFF"/>
              </w:rPr>
              <w:t>Крыштоп</w:t>
            </w:r>
            <w:proofErr w:type="spellEnd"/>
            <w:r w:rsidRPr="001B56DB">
              <w:rPr>
                <w:shd w:val="clear" w:color="auto" w:fill="FFFFFF"/>
              </w:rPr>
              <w:t xml:space="preserve"> Е.В., </w:t>
            </w:r>
            <w:proofErr w:type="spellStart"/>
            <w:r w:rsidRPr="001B56DB">
              <w:rPr>
                <w:shd w:val="clear" w:color="auto" w:fill="FFFFFF"/>
              </w:rPr>
              <w:t>Кирповская</w:t>
            </w:r>
            <w:proofErr w:type="spellEnd"/>
            <w:r w:rsidRPr="001B56DB">
              <w:rPr>
                <w:shd w:val="clear" w:color="auto" w:fill="FFFFFF"/>
              </w:rPr>
              <w:t xml:space="preserve"> М.Ю., </w:t>
            </w:r>
            <w:proofErr w:type="spellStart"/>
            <w:r w:rsidRPr="001B56DB">
              <w:rPr>
                <w:shd w:val="clear" w:color="auto" w:fill="FFFFFF"/>
              </w:rPr>
              <w:t>Тенчинская</w:t>
            </w:r>
            <w:proofErr w:type="spellEnd"/>
            <w:r w:rsidRPr="001B56DB">
              <w:rPr>
                <w:shd w:val="clear" w:color="auto" w:fill="FFFFFF"/>
              </w:rPr>
              <w:t xml:space="preserve"> Н.С.)</w:t>
            </w:r>
          </w:p>
        </w:tc>
      </w:tr>
      <w:tr w:rsidR="00813557" w:rsidRPr="001B56DB" w:rsidTr="00813557">
        <w:trPr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813557" w:rsidRPr="001B56DB" w:rsidRDefault="00D23D61" w:rsidP="00A64E0E">
            <w:pPr>
              <w:spacing w:line="276" w:lineRule="auto"/>
              <w:jc w:val="both"/>
            </w:pPr>
            <w:r w:rsidRPr="001B56DB">
              <w:t>2</w:t>
            </w:r>
          </w:p>
        </w:tc>
        <w:tc>
          <w:tcPr>
            <w:tcW w:w="2548" w:type="pct"/>
            <w:tcBorders>
              <w:top w:val="single" w:sz="4" w:space="0" w:color="auto"/>
            </w:tcBorders>
          </w:tcPr>
          <w:p w:rsidR="00813557" w:rsidRPr="001B56DB" w:rsidRDefault="00813557" w:rsidP="00AD3A81">
            <w:pPr>
              <w:spacing w:line="276" w:lineRule="auto"/>
              <w:jc w:val="both"/>
              <w:rPr>
                <w:color w:val="000000"/>
              </w:rPr>
            </w:pPr>
            <w:r w:rsidRPr="001B56DB">
              <w:rPr>
                <w:lang w:val="en-US"/>
              </w:rPr>
              <w:t>V</w:t>
            </w:r>
            <w:r w:rsidRPr="001B56DB">
              <w:t xml:space="preserve"> </w:t>
            </w:r>
            <w:r w:rsidRPr="001B56DB">
              <w:rPr>
                <w:color w:val="000000"/>
              </w:rPr>
              <w:t xml:space="preserve">Всероссийская научно-практическая конференция «Речь. Речевая деятельность. Текст» </w:t>
            </w:r>
            <w:r w:rsidRPr="001B56DB">
              <w:rPr>
                <w:shd w:val="clear" w:color="auto" w:fill="FFFFFF"/>
              </w:rPr>
              <w:t xml:space="preserve">Таганрогский институт имени А.П. Чехова (филиал) ФГБОУ ВО «РГЭУ (РИНХ)», 2020г. (Антипова З.В., </w:t>
            </w:r>
            <w:proofErr w:type="spellStart"/>
            <w:r w:rsidRPr="001B56DB">
              <w:rPr>
                <w:shd w:val="clear" w:color="auto" w:fill="FFFFFF"/>
              </w:rPr>
              <w:t>Гурлач</w:t>
            </w:r>
            <w:proofErr w:type="spellEnd"/>
            <w:r w:rsidRPr="001B56DB">
              <w:rPr>
                <w:shd w:val="clear" w:color="auto" w:fill="FFFFFF"/>
              </w:rPr>
              <w:t xml:space="preserve"> Н.Н., </w:t>
            </w:r>
            <w:proofErr w:type="spellStart"/>
            <w:r w:rsidRPr="001B56DB">
              <w:rPr>
                <w:shd w:val="clear" w:color="auto" w:fill="FFFFFF"/>
              </w:rPr>
              <w:t>Тенчинская</w:t>
            </w:r>
            <w:proofErr w:type="spellEnd"/>
            <w:r w:rsidRPr="001B56DB">
              <w:rPr>
                <w:shd w:val="clear" w:color="auto" w:fill="FFFFFF"/>
              </w:rPr>
              <w:t xml:space="preserve"> Н.С., </w:t>
            </w:r>
            <w:proofErr w:type="spellStart"/>
            <w:r w:rsidRPr="001B56DB">
              <w:rPr>
                <w:shd w:val="clear" w:color="auto" w:fill="FFFFFF"/>
              </w:rPr>
              <w:t>Дикарева</w:t>
            </w:r>
            <w:proofErr w:type="spellEnd"/>
            <w:r w:rsidRPr="001B56DB">
              <w:rPr>
                <w:shd w:val="clear" w:color="auto" w:fill="FFFFFF"/>
              </w:rPr>
              <w:t xml:space="preserve"> Т.О.)</w:t>
            </w:r>
          </w:p>
        </w:tc>
        <w:tc>
          <w:tcPr>
            <w:tcW w:w="2184" w:type="pct"/>
            <w:tcBorders>
              <w:top w:val="single" w:sz="4" w:space="0" w:color="auto"/>
            </w:tcBorders>
          </w:tcPr>
          <w:p w:rsidR="00813557" w:rsidRPr="001B56DB" w:rsidRDefault="00813557" w:rsidP="00A64E0E">
            <w:pPr>
              <w:spacing w:line="276" w:lineRule="auto"/>
              <w:jc w:val="both"/>
            </w:pPr>
          </w:p>
        </w:tc>
      </w:tr>
      <w:tr w:rsidR="00AD3A81" w:rsidRPr="001B56DB" w:rsidTr="00813557">
        <w:trPr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AD3A81" w:rsidRPr="001B56DB" w:rsidRDefault="00D23D61" w:rsidP="00A64E0E">
            <w:pPr>
              <w:spacing w:line="276" w:lineRule="auto"/>
              <w:jc w:val="both"/>
            </w:pPr>
            <w:r w:rsidRPr="001B56DB">
              <w:t>3</w:t>
            </w:r>
          </w:p>
        </w:tc>
        <w:tc>
          <w:tcPr>
            <w:tcW w:w="2548" w:type="pct"/>
            <w:tcBorders>
              <w:top w:val="single" w:sz="4" w:space="0" w:color="auto"/>
            </w:tcBorders>
          </w:tcPr>
          <w:p w:rsidR="00AD3A81" w:rsidRPr="001B56DB" w:rsidRDefault="00AD3A81" w:rsidP="00AD3A81">
            <w:pPr>
              <w:spacing w:line="276" w:lineRule="auto"/>
              <w:jc w:val="both"/>
            </w:pPr>
            <w:r w:rsidRPr="001B56DB">
              <w:rPr>
                <w:color w:val="000000"/>
              </w:rPr>
              <w:t xml:space="preserve">Всероссийская научная конференция «Педагогическая диагностика. История, теория, современность» </w:t>
            </w:r>
            <w:r w:rsidRPr="001B56DB">
              <w:rPr>
                <w:shd w:val="clear" w:color="auto" w:fill="FFFFFF"/>
              </w:rPr>
              <w:t xml:space="preserve">Таганрогский институт имени А.П. Чехова (филиал) ФГБОУ ВО «РГЭУ (РИНХ)», 2020г. (Антипова З.В., </w:t>
            </w:r>
            <w:proofErr w:type="spellStart"/>
            <w:r w:rsidRPr="001B56DB">
              <w:rPr>
                <w:shd w:val="clear" w:color="auto" w:fill="FFFFFF"/>
              </w:rPr>
              <w:t>Гурлач</w:t>
            </w:r>
            <w:proofErr w:type="spellEnd"/>
            <w:r w:rsidRPr="001B56DB">
              <w:rPr>
                <w:shd w:val="clear" w:color="auto" w:fill="FFFFFF"/>
              </w:rPr>
              <w:t xml:space="preserve"> Н.Н., </w:t>
            </w:r>
            <w:proofErr w:type="spellStart"/>
            <w:r w:rsidRPr="001B56DB">
              <w:rPr>
                <w:shd w:val="clear" w:color="auto" w:fill="FFFFFF"/>
              </w:rPr>
              <w:t>Тенчинская</w:t>
            </w:r>
            <w:proofErr w:type="spellEnd"/>
            <w:r w:rsidRPr="001B56DB">
              <w:rPr>
                <w:shd w:val="clear" w:color="auto" w:fill="FFFFFF"/>
              </w:rPr>
              <w:t xml:space="preserve"> Н.С., </w:t>
            </w:r>
            <w:proofErr w:type="spellStart"/>
            <w:r w:rsidRPr="001B56DB">
              <w:rPr>
                <w:shd w:val="clear" w:color="auto" w:fill="FFFFFF"/>
              </w:rPr>
              <w:t>Дикарева</w:t>
            </w:r>
            <w:proofErr w:type="spellEnd"/>
            <w:r w:rsidRPr="001B56DB">
              <w:rPr>
                <w:shd w:val="clear" w:color="auto" w:fill="FFFFFF"/>
              </w:rPr>
              <w:t xml:space="preserve"> Т.О.)</w:t>
            </w:r>
          </w:p>
        </w:tc>
        <w:tc>
          <w:tcPr>
            <w:tcW w:w="2184" w:type="pct"/>
            <w:tcBorders>
              <w:top w:val="single" w:sz="4" w:space="0" w:color="auto"/>
            </w:tcBorders>
          </w:tcPr>
          <w:p w:rsidR="00AD3A81" w:rsidRPr="001B56DB" w:rsidRDefault="00AD3A81" w:rsidP="00A64E0E">
            <w:pPr>
              <w:spacing w:line="276" w:lineRule="auto"/>
              <w:jc w:val="both"/>
            </w:pPr>
          </w:p>
        </w:tc>
      </w:tr>
      <w:tr w:rsidR="00AD3A81" w:rsidRPr="001B56DB" w:rsidTr="00C600A7"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AD3A81" w:rsidRPr="001B56DB" w:rsidRDefault="00D23D61" w:rsidP="00A64E0E">
            <w:pPr>
              <w:spacing w:line="276" w:lineRule="auto"/>
              <w:jc w:val="both"/>
            </w:pPr>
            <w:r w:rsidRPr="001B56DB">
              <w:t>4</w:t>
            </w: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AD3A81" w:rsidRPr="001B56DB" w:rsidRDefault="00AD3A81" w:rsidP="00AD3A81">
            <w:pPr>
              <w:spacing w:line="276" w:lineRule="auto"/>
              <w:jc w:val="both"/>
            </w:pPr>
            <w:r w:rsidRPr="001B56DB">
              <w:rPr>
                <w:lang w:val="en-US"/>
              </w:rPr>
              <w:t>VIII</w:t>
            </w:r>
            <w:r w:rsidRPr="001B56DB">
              <w:t xml:space="preserve"> Всероссийская Ярмарка социально-педагогических инноваций «Актуальные практики образовательных организаций Российской Федерации по выполнению приоритетных направлений федеральных проектов в сфере образования», 2021г. (</w:t>
            </w:r>
            <w:proofErr w:type="spellStart"/>
            <w:r w:rsidR="00813557" w:rsidRPr="001B56DB">
              <w:rPr>
                <w:shd w:val="clear" w:color="auto" w:fill="FFFFFF"/>
              </w:rPr>
              <w:t>Крыштоп</w:t>
            </w:r>
            <w:proofErr w:type="spellEnd"/>
            <w:r w:rsidR="00813557" w:rsidRPr="001B56DB">
              <w:rPr>
                <w:shd w:val="clear" w:color="auto" w:fill="FFFFFF"/>
              </w:rPr>
              <w:t xml:space="preserve"> Е.В., </w:t>
            </w:r>
            <w:proofErr w:type="spellStart"/>
            <w:r w:rsidR="00813557" w:rsidRPr="001B56DB">
              <w:rPr>
                <w:shd w:val="clear" w:color="auto" w:fill="FFFFFF"/>
              </w:rPr>
              <w:t>Зыбарева</w:t>
            </w:r>
            <w:proofErr w:type="spellEnd"/>
            <w:r w:rsidR="00813557" w:rsidRPr="001B56DB">
              <w:rPr>
                <w:shd w:val="clear" w:color="auto" w:fill="FFFFFF"/>
              </w:rPr>
              <w:t xml:space="preserve"> И.В., Грушко А.В. </w:t>
            </w:r>
            <w:proofErr w:type="spellStart"/>
            <w:r w:rsidR="00813557" w:rsidRPr="001B56DB">
              <w:rPr>
                <w:shd w:val="clear" w:color="auto" w:fill="FFFFFF"/>
              </w:rPr>
              <w:t>Гурлач</w:t>
            </w:r>
            <w:proofErr w:type="spellEnd"/>
            <w:r w:rsidR="00813557" w:rsidRPr="001B56DB">
              <w:rPr>
                <w:shd w:val="clear" w:color="auto" w:fill="FFFFFF"/>
              </w:rPr>
              <w:t xml:space="preserve"> Н.Н., </w:t>
            </w:r>
            <w:proofErr w:type="spellStart"/>
            <w:r w:rsidR="00813557" w:rsidRPr="001B56DB">
              <w:rPr>
                <w:shd w:val="clear" w:color="auto" w:fill="FFFFFF"/>
              </w:rPr>
              <w:t>Стоцкая</w:t>
            </w:r>
            <w:proofErr w:type="spellEnd"/>
            <w:r w:rsidR="00813557" w:rsidRPr="001B56DB">
              <w:rPr>
                <w:shd w:val="clear" w:color="auto" w:fill="FFFFFF"/>
              </w:rPr>
              <w:t xml:space="preserve"> Е.В., Маленко Н.Н., </w:t>
            </w:r>
            <w:proofErr w:type="spellStart"/>
            <w:r w:rsidR="00813557" w:rsidRPr="001B56DB">
              <w:rPr>
                <w:shd w:val="clear" w:color="auto" w:fill="FFFFFF"/>
              </w:rPr>
              <w:t>Кирповская</w:t>
            </w:r>
            <w:proofErr w:type="spellEnd"/>
            <w:r w:rsidR="00813557" w:rsidRPr="001B56DB">
              <w:rPr>
                <w:shd w:val="clear" w:color="auto" w:fill="FFFFFF"/>
              </w:rPr>
              <w:t xml:space="preserve"> М.Ю.)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AD3A81" w:rsidRPr="001B56DB" w:rsidRDefault="00AD3A81" w:rsidP="00A64E0E">
            <w:pPr>
              <w:spacing w:line="276" w:lineRule="auto"/>
              <w:jc w:val="both"/>
            </w:pPr>
          </w:p>
        </w:tc>
      </w:tr>
      <w:tr w:rsidR="00ED739D" w:rsidRPr="001B56DB" w:rsidTr="00C600A7"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ED739D" w:rsidRPr="001B56DB" w:rsidRDefault="00ED739D" w:rsidP="00A64E0E">
            <w:pPr>
              <w:spacing w:line="276" w:lineRule="auto"/>
              <w:jc w:val="both"/>
            </w:pPr>
            <w:r w:rsidRPr="001B56DB">
              <w:t>5</w:t>
            </w: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ED739D" w:rsidRPr="001B56DB" w:rsidRDefault="00ED739D" w:rsidP="00ED739D">
            <w:pPr>
              <w:spacing w:line="276" w:lineRule="auto"/>
              <w:jc w:val="both"/>
            </w:pPr>
            <w:r w:rsidRPr="001B56DB">
              <w:rPr>
                <w:color w:val="000000"/>
              </w:rPr>
              <w:t xml:space="preserve">Всероссийская научная конференция «Актуальные проблемы специального и инклюзивного образования детей и молодёжи» </w:t>
            </w:r>
            <w:r w:rsidRPr="001B56DB">
              <w:rPr>
                <w:shd w:val="clear" w:color="auto" w:fill="FFFFFF"/>
              </w:rPr>
              <w:t xml:space="preserve">Таганрогский институт имени А.П. Чехова (филиал) ФГБОУ ВО «РГЭУ (РИНХ)», 2021г. (Давиденко Е.П., Грушко А.В., Осадчая О.С., </w:t>
            </w:r>
            <w:proofErr w:type="spellStart"/>
            <w:r w:rsidRPr="001B56DB">
              <w:rPr>
                <w:shd w:val="clear" w:color="auto" w:fill="FFFFFF"/>
              </w:rPr>
              <w:t>Крыштоп</w:t>
            </w:r>
            <w:proofErr w:type="spellEnd"/>
            <w:r w:rsidRPr="001B56DB">
              <w:rPr>
                <w:shd w:val="clear" w:color="auto" w:fill="FFFFFF"/>
              </w:rPr>
              <w:t xml:space="preserve"> Е.В.)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ED739D" w:rsidRPr="001B56DB" w:rsidRDefault="00ED739D" w:rsidP="00A64E0E">
            <w:pPr>
              <w:spacing w:line="276" w:lineRule="auto"/>
              <w:jc w:val="both"/>
            </w:pPr>
          </w:p>
        </w:tc>
      </w:tr>
      <w:tr w:rsidR="00C600A7" w:rsidRPr="001B56DB" w:rsidTr="00C600A7">
        <w:trPr>
          <w:jc w:val="center"/>
        </w:trPr>
        <w:tc>
          <w:tcPr>
            <w:tcW w:w="268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A95B24" w:rsidRPr="001B56DB" w:rsidRDefault="00ED739D" w:rsidP="00A64E0E">
            <w:pPr>
              <w:spacing w:line="276" w:lineRule="auto"/>
              <w:jc w:val="both"/>
            </w:pPr>
            <w:r w:rsidRPr="001B56DB">
              <w:t>6</w:t>
            </w:r>
          </w:p>
        </w:tc>
        <w:tc>
          <w:tcPr>
            <w:tcW w:w="2548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A95B24" w:rsidRPr="001B56DB" w:rsidRDefault="00B22C5A" w:rsidP="00813557">
            <w:pPr>
              <w:spacing w:line="276" w:lineRule="auto"/>
              <w:jc w:val="both"/>
            </w:pPr>
            <w:r w:rsidRPr="001B56DB">
              <w:t xml:space="preserve">Международная научно-практическая конференция </w:t>
            </w:r>
            <w:r w:rsidR="00A95B24" w:rsidRPr="001B56DB">
              <w:t>«Преемственность между дошкольным и начальным общим образованием в условиях реализации Федерального государственного образовательного стандарта»</w:t>
            </w:r>
            <w:r w:rsidR="00A73511" w:rsidRPr="001B56DB">
              <w:t xml:space="preserve"> </w:t>
            </w:r>
            <w:r w:rsidR="00A73511" w:rsidRPr="001B56DB">
              <w:rPr>
                <w:shd w:val="clear" w:color="auto" w:fill="FFFFFF"/>
              </w:rPr>
              <w:t xml:space="preserve">Таганрогский институт имени А.П. Чехова </w:t>
            </w:r>
            <w:r w:rsidR="00A73511" w:rsidRPr="001B56DB">
              <w:rPr>
                <w:shd w:val="clear" w:color="auto" w:fill="FFFFFF"/>
              </w:rPr>
              <w:lastRenderedPageBreak/>
              <w:t xml:space="preserve">(филиал) ФГБОУ ВО «РГЭУ (РИНХ)», 2021г. (Антипова З.В., </w:t>
            </w:r>
            <w:proofErr w:type="spellStart"/>
            <w:r w:rsidR="00A73511" w:rsidRPr="001B56DB">
              <w:rPr>
                <w:shd w:val="clear" w:color="auto" w:fill="FFFFFF"/>
              </w:rPr>
              <w:t>Байбакова</w:t>
            </w:r>
            <w:proofErr w:type="spellEnd"/>
            <w:r w:rsidR="00A73511" w:rsidRPr="001B56DB">
              <w:rPr>
                <w:shd w:val="clear" w:color="auto" w:fill="FFFFFF"/>
              </w:rPr>
              <w:t xml:space="preserve"> Л.А., </w:t>
            </w:r>
            <w:r w:rsidR="00813557" w:rsidRPr="001B56DB">
              <w:rPr>
                <w:shd w:val="clear" w:color="auto" w:fill="FFFFFF"/>
              </w:rPr>
              <w:t xml:space="preserve">Семик Е.Г., </w:t>
            </w:r>
            <w:r w:rsidR="00A73511" w:rsidRPr="001B56DB">
              <w:rPr>
                <w:shd w:val="clear" w:color="auto" w:fill="FFFFFF"/>
              </w:rPr>
              <w:t xml:space="preserve">Балабанова В.К., </w:t>
            </w:r>
            <w:proofErr w:type="spellStart"/>
            <w:r w:rsidR="00A73511" w:rsidRPr="001B56DB">
              <w:rPr>
                <w:shd w:val="clear" w:color="auto" w:fill="FFFFFF"/>
              </w:rPr>
              <w:t>Крыштоп</w:t>
            </w:r>
            <w:proofErr w:type="spellEnd"/>
            <w:r w:rsidR="00A73511" w:rsidRPr="001B56DB">
              <w:rPr>
                <w:shd w:val="clear" w:color="auto" w:fill="FFFFFF"/>
              </w:rPr>
              <w:t xml:space="preserve"> Е.В., Рябова Е.С.,</w:t>
            </w:r>
            <w:r w:rsidR="00813557" w:rsidRPr="001B56DB">
              <w:rPr>
                <w:shd w:val="clear" w:color="auto" w:fill="FFFFFF"/>
              </w:rPr>
              <w:t xml:space="preserve"> Горчакова Л.Н.</w:t>
            </w:r>
            <w:r w:rsidR="00A73511" w:rsidRPr="001B56DB">
              <w:rPr>
                <w:shd w:val="clear" w:color="auto" w:fill="FFFFFF"/>
              </w:rPr>
              <w:t>)</w:t>
            </w:r>
          </w:p>
        </w:tc>
        <w:tc>
          <w:tcPr>
            <w:tcW w:w="2184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</w:p>
        </w:tc>
      </w:tr>
      <w:tr w:rsidR="00C600A7" w:rsidRPr="001B56DB" w:rsidTr="00C600A7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B24" w:rsidRPr="001B56DB" w:rsidRDefault="00A95B24" w:rsidP="00A64E0E">
            <w:pPr>
              <w:spacing w:line="276" w:lineRule="auto"/>
              <w:jc w:val="both"/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24" w:rsidRPr="001B56DB" w:rsidRDefault="00A95B24" w:rsidP="00A735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24" w:rsidRPr="001B56DB" w:rsidRDefault="0024218A" w:rsidP="00570F8D">
            <w:pPr>
              <w:spacing w:after="120" w:line="276" w:lineRule="auto"/>
              <w:jc w:val="both"/>
            </w:pPr>
            <w:r w:rsidRPr="001B56DB">
              <w:t>Публикации</w:t>
            </w:r>
          </w:p>
        </w:tc>
      </w:tr>
      <w:tr w:rsidR="00E118C3" w:rsidRPr="001B56DB" w:rsidTr="00C600A7">
        <w:trPr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  <w:r w:rsidRPr="001B56DB">
              <w:t xml:space="preserve">№ </w:t>
            </w:r>
          </w:p>
          <w:p w:rsidR="00E118C3" w:rsidRPr="001B56DB" w:rsidRDefault="00E118C3" w:rsidP="00E118C3">
            <w:pPr>
              <w:spacing w:line="276" w:lineRule="auto"/>
              <w:jc w:val="both"/>
            </w:pPr>
            <w:r w:rsidRPr="001B56DB">
              <w:t>п/п</w:t>
            </w:r>
          </w:p>
        </w:tc>
        <w:tc>
          <w:tcPr>
            <w:tcW w:w="2548" w:type="pct"/>
            <w:tcBorders>
              <w:top w:val="single" w:sz="4" w:space="0" w:color="auto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  <w:r w:rsidRPr="001B56DB">
              <w:t>Международный и Всероссийский уровень</w:t>
            </w:r>
          </w:p>
        </w:tc>
        <w:tc>
          <w:tcPr>
            <w:tcW w:w="2184" w:type="pct"/>
            <w:tcBorders>
              <w:top w:val="single" w:sz="4" w:space="0" w:color="auto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  <w:r w:rsidRPr="001B56DB">
              <w:t>Областной и муниципальный уровень</w:t>
            </w:r>
          </w:p>
        </w:tc>
      </w:tr>
      <w:tr w:rsidR="00E118C3" w:rsidRPr="001B56DB" w:rsidTr="00C600A7">
        <w:trPr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  <w:r w:rsidRPr="001B56DB">
              <w:t>1</w:t>
            </w:r>
          </w:p>
        </w:tc>
        <w:tc>
          <w:tcPr>
            <w:tcW w:w="2548" w:type="pct"/>
            <w:tcBorders>
              <w:top w:val="single" w:sz="4" w:space="0" w:color="auto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  <w:r w:rsidRPr="001B56DB">
              <w:t>Сборник трудов «ИТО-Ростов», 2020г.</w:t>
            </w:r>
            <w:r w:rsidR="00570F8D" w:rsidRPr="001B56DB">
              <w:t xml:space="preserve"> (Горчакова Л.Н., </w:t>
            </w:r>
            <w:proofErr w:type="spellStart"/>
            <w:r w:rsidR="00570F8D" w:rsidRPr="001B56DB">
              <w:t>Кирповская</w:t>
            </w:r>
            <w:proofErr w:type="spellEnd"/>
            <w:r w:rsidR="00570F8D" w:rsidRPr="001B56DB">
              <w:t xml:space="preserve"> М.Ю.)</w:t>
            </w:r>
          </w:p>
        </w:tc>
        <w:tc>
          <w:tcPr>
            <w:tcW w:w="2184" w:type="pct"/>
            <w:tcBorders>
              <w:top w:val="single" w:sz="4" w:space="0" w:color="auto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</w:p>
        </w:tc>
      </w:tr>
      <w:tr w:rsidR="00E118C3" w:rsidRPr="001B56DB" w:rsidTr="00813557">
        <w:trPr>
          <w:jc w:val="center"/>
        </w:trPr>
        <w:tc>
          <w:tcPr>
            <w:tcW w:w="268" w:type="pct"/>
          </w:tcPr>
          <w:p w:rsidR="00E118C3" w:rsidRPr="001B56DB" w:rsidRDefault="00E118C3" w:rsidP="00E118C3">
            <w:pPr>
              <w:spacing w:line="276" w:lineRule="auto"/>
              <w:jc w:val="both"/>
            </w:pPr>
            <w:r w:rsidRPr="001B56DB">
              <w:t>2</w:t>
            </w:r>
          </w:p>
        </w:tc>
        <w:tc>
          <w:tcPr>
            <w:tcW w:w="2548" w:type="pct"/>
          </w:tcPr>
          <w:p w:rsidR="00E118C3" w:rsidRPr="001B56DB" w:rsidRDefault="00E118C3" w:rsidP="00570F8D">
            <w:pPr>
              <w:spacing w:line="276" w:lineRule="auto"/>
              <w:jc w:val="both"/>
            </w:pPr>
            <w:r w:rsidRPr="001B56DB">
              <w:t>Сборник</w:t>
            </w:r>
            <w:r w:rsidR="00570F8D" w:rsidRPr="001B56DB">
              <w:t>и</w:t>
            </w:r>
            <w:r w:rsidRPr="001B56DB">
              <w:t xml:space="preserve"> научных статей </w:t>
            </w:r>
            <w:r w:rsidRPr="001B56DB">
              <w:rPr>
                <w:shd w:val="clear" w:color="auto" w:fill="FFFFFF"/>
              </w:rPr>
              <w:t>Таганрогского института имени А.П. Чехова (филиал) ФГБОУ ВО «РГЭУ (РИНХ)», 2020, 2021г.</w:t>
            </w:r>
            <w:r w:rsidR="00570F8D" w:rsidRPr="001B56DB">
              <w:rPr>
                <w:shd w:val="clear" w:color="auto" w:fill="FFFFFF"/>
              </w:rPr>
              <w:t xml:space="preserve"> (</w:t>
            </w:r>
            <w:proofErr w:type="spellStart"/>
            <w:r w:rsidR="00570F8D" w:rsidRPr="001B56DB">
              <w:rPr>
                <w:shd w:val="clear" w:color="auto" w:fill="FFFFFF"/>
              </w:rPr>
              <w:t>Аржановская</w:t>
            </w:r>
            <w:proofErr w:type="spellEnd"/>
            <w:r w:rsidR="00570F8D" w:rsidRPr="001B56DB">
              <w:rPr>
                <w:shd w:val="clear" w:color="auto" w:fill="FFFFFF"/>
              </w:rPr>
              <w:t xml:space="preserve"> Е.А., Горчакова Л.Н., Семик Е.Г., Антипова З.В., Рябова Е.С., </w:t>
            </w:r>
            <w:proofErr w:type="spellStart"/>
            <w:r w:rsidR="00570F8D" w:rsidRPr="001B56DB">
              <w:rPr>
                <w:shd w:val="clear" w:color="auto" w:fill="FFFFFF"/>
              </w:rPr>
              <w:t>Крыштоп</w:t>
            </w:r>
            <w:proofErr w:type="spellEnd"/>
            <w:r w:rsidR="00570F8D" w:rsidRPr="001B56DB">
              <w:rPr>
                <w:shd w:val="clear" w:color="auto" w:fill="FFFFFF"/>
              </w:rPr>
              <w:t xml:space="preserve"> Е.В.)</w:t>
            </w:r>
          </w:p>
        </w:tc>
        <w:tc>
          <w:tcPr>
            <w:tcW w:w="2184" w:type="pct"/>
          </w:tcPr>
          <w:p w:rsidR="00E118C3" w:rsidRPr="001B56DB" w:rsidRDefault="00E118C3" w:rsidP="00E118C3">
            <w:pPr>
              <w:spacing w:line="276" w:lineRule="auto"/>
              <w:jc w:val="both"/>
            </w:pPr>
          </w:p>
        </w:tc>
      </w:tr>
      <w:tr w:rsidR="00570F8D" w:rsidRPr="001B56DB" w:rsidTr="00E118C3">
        <w:trPr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3</w:t>
            </w:r>
          </w:p>
        </w:tc>
        <w:tc>
          <w:tcPr>
            <w:tcW w:w="254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Всероссийский образовательный СМИ «Арт-талант» 2021 г. (</w:t>
            </w:r>
            <w:r w:rsidR="006D5096" w:rsidRPr="001B56DB">
              <w:t xml:space="preserve">Грушко А.В., </w:t>
            </w:r>
            <w:proofErr w:type="spellStart"/>
            <w:r w:rsidRPr="001B56DB">
              <w:t>Зыбарева</w:t>
            </w:r>
            <w:proofErr w:type="spellEnd"/>
            <w:r w:rsidRPr="001B56DB">
              <w:t xml:space="preserve"> И.В., </w:t>
            </w:r>
            <w:proofErr w:type="spellStart"/>
            <w:r w:rsidRPr="001B56DB">
              <w:t>Крыштоп</w:t>
            </w:r>
            <w:proofErr w:type="spellEnd"/>
            <w:r w:rsidRPr="001B56DB">
              <w:t xml:space="preserve"> Е.В.)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</w:p>
        </w:tc>
      </w:tr>
      <w:tr w:rsidR="00570F8D" w:rsidRPr="001B56DB" w:rsidTr="00E118C3">
        <w:trPr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4</w:t>
            </w:r>
          </w:p>
        </w:tc>
        <w:tc>
          <w:tcPr>
            <w:tcW w:w="254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Всероссийский образовательный портал «Мир Талантов», 2020г., 2021г. (</w:t>
            </w:r>
            <w:proofErr w:type="spellStart"/>
            <w:r w:rsidRPr="001B56DB">
              <w:t>Кирповская</w:t>
            </w:r>
            <w:proofErr w:type="spellEnd"/>
            <w:r w:rsidRPr="001B56DB">
              <w:t xml:space="preserve"> М.Ю., Грушко А.В.)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</w:p>
        </w:tc>
      </w:tr>
      <w:tr w:rsidR="00570F8D" w:rsidRPr="001B56DB" w:rsidTr="00E118C3">
        <w:trPr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5</w:t>
            </w:r>
          </w:p>
        </w:tc>
        <w:tc>
          <w:tcPr>
            <w:tcW w:w="254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Социальная сеть работников образования «Педагогический альманах», 2021г. (Горчакова Л.Н.)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</w:p>
        </w:tc>
      </w:tr>
      <w:tr w:rsidR="00570F8D" w:rsidRPr="001B56DB" w:rsidTr="00E118C3">
        <w:trPr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6</w:t>
            </w:r>
          </w:p>
        </w:tc>
        <w:tc>
          <w:tcPr>
            <w:tcW w:w="254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На сайте «Учебного центра «</w:t>
            </w:r>
            <w:proofErr w:type="spellStart"/>
            <w:r w:rsidRPr="001B56DB">
              <w:t>Инфоурок</w:t>
            </w:r>
            <w:proofErr w:type="spellEnd"/>
            <w:r w:rsidRPr="001B56DB">
              <w:t xml:space="preserve">», </w:t>
            </w:r>
            <w:r w:rsidR="00B25EB3" w:rsidRPr="001B56DB">
              <w:t xml:space="preserve">2020г., </w:t>
            </w:r>
            <w:r w:rsidRPr="001B56DB">
              <w:t>2021г. (Малёванная Л.В.)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</w:p>
        </w:tc>
      </w:tr>
      <w:tr w:rsidR="00570F8D" w:rsidRPr="001B56DB" w:rsidTr="00E118C3">
        <w:trPr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  <w:r w:rsidRPr="001B56DB">
              <w:t>7</w:t>
            </w:r>
          </w:p>
        </w:tc>
        <w:tc>
          <w:tcPr>
            <w:tcW w:w="2548" w:type="pct"/>
            <w:tcBorders>
              <w:bottom w:val="single" w:sz="4" w:space="0" w:color="auto"/>
            </w:tcBorders>
          </w:tcPr>
          <w:p w:rsidR="00570F8D" w:rsidRPr="001B56DB" w:rsidRDefault="00570F8D" w:rsidP="00F23578">
            <w:pPr>
              <w:spacing w:line="276" w:lineRule="auto"/>
              <w:jc w:val="both"/>
            </w:pPr>
            <w:r w:rsidRPr="001B56DB">
              <w:t xml:space="preserve">Всероссийский образовательный интернет-проект «Арт-конкурс», </w:t>
            </w:r>
            <w:r w:rsidR="007B4D2F" w:rsidRPr="001B56DB">
              <w:t>2020г., 2021г. (</w:t>
            </w:r>
            <w:proofErr w:type="spellStart"/>
            <w:r w:rsidRPr="001B56DB">
              <w:t>Тенчинская</w:t>
            </w:r>
            <w:proofErr w:type="spellEnd"/>
            <w:r w:rsidRPr="001B56DB">
              <w:t xml:space="preserve"> Н.С.</w:t>
            </w:r>
            <w:r w:rsidR="00F23578" w:rsidRPr="001B56DB">
              <w:t>, Мазурова Н.Э.</w:t>
            </w:r>
            <w:r w:rsidRPr="001B56DB">
              <w:t xml:space="preserve">) 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570F8D" w:rsidRPr="001B56DB" w:rsidRDefault="00570F8D" w:rsidP="00570F8D">
            <w:pPr>
              <w:spacing w:line="276" w:lineRule="auto"/>
              <w:jc w:val="both"/>
            </w:pPr>
          </w:p>
        </w:tc>
      </w:tr>
      <w:tr w:rsidR="00E118C3" w:rsidRPr="001B56DB" w:rsidTr="00E118C3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8C3" w:rsidRPr="001B56DB" w:rsidRDefault="00E118C3" w:rsidP="00E118C3">
            <w:pPr>
              <w:spacing w:line="276" w:lineRule="auto"/>
              <w:jc w:val="both"/>
            </w:pPr>
            <w:r w:rsidRPr="001B56DB">
              <w:t>Конкурсы</w:t>
            </w:r>
          </w:p>
        </w:tc>
      </w:tr>
      <w:tr w:rsidR="008603F5" w:rsidRPr="001B56DB" w:rsidTr="00E118C3">
        <w:trPr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8603F5" w:rsidRPr="001B56DB" w:rsidRDefault="008603F5" w:rsidP="008603F5">
            <w:pPr>
              <w:spacing w:line="276" w:lineRule="auto"/>
              <w:jc w:val="both"/>
            </w:pPr>
            <w:r w:rsidRPr="001B56DB">
              <w:t xml:space="preserve">№ </w:t>
            </w:r>
          </w:p>
          <w:p w:rsidR="008603F5" w:rsidRPr="001B56DB" w:rsidRDefault="008603F5" w:rsidP="008603F5">
            <w:pPr>
              <w:spacing w:line="276" w:lineRule="auto"/>
              <w:jc w:val="both"/>
            </w:pPr>
            <w:r w:rsidRPr="001B56DB">
              <w:t>п/п</w:t>
            </w:r>
          </w:p>
        </w:tc>
        <w:tc>
          <w:tcPr>
            <w:tcW w:w="2548" w:type="pct"/>
            <w:tcBorders>
              <w:top w:val="single" w:sz="4" w:space="0" w:color="auto"/>
            </w:tcBorders>
          </w:tcPr>
          <w:p w:rsidR="008603F5" w:rsidRPr="001B56DB" w:rsidRDefault="008603F5" w:rsidP="008603F5">
            <w:pPr>
              <w:spacing w:line="276" w:lineRule="auto"/>
              <w:jc w:val="both"/>
            </w:pPr>
            <w:r w:rsidRPr="001B56DB">
              <w:t>Международный и Всероссийский уровень</w:t>
            </w:r>
          </w:p>
        </w:tc>
        <w:tc>
          <w:tcPr>
            <w:tcW w:w="2184" w:type="pct"/>
            <w:tcBorders>
              <w:top w:val="single" w:sz="4" w:space="0" w:color="auto"/>
            </w:tcBorders>
          </w:tcPr>
          <w:p w:rsidR="008603F5" w:rsidRPr="001B56DB" w:rsidRDefault="008603F5" w:rsidP="008603F5">
            <w:pPr>
              <w:spacing w:line="276" w:lineRule="auto"/>
              <w:jc w:val="both"/>
            </w:pPr>
            <w:r w:rsidRPr="001B56DB">
              <w:t>Областной и муниципальный уровень</w:t>
            </w:r>
          </w:p>
        </w:tc>
      </w:tr>
      <w:tr w:rsidR="008603F5" w:rsidRPr="001B56DB" w:rsidTr="00813557">
        <w:trPr>
          <w:jc w:val="center"/>
        </w:trPr>
        <w:tc>
          <w:tcPr>
            <w:tcW w:w="268" w:type="pct"/>
          </w:tcPr>
          <w:p w:rsidR="008603F5" w:rsidRPr="001B56DB" w:rsidRDefault="007B4D2F" w:rsidP="008603F5">
            <w:pPr>
              <w:spacing w:line="276" w:lineRule="auto"/>
              <w:jc w:val="both"/>
            </w:pPr>
            <w:r w:rsidRPr="001B56DB">
              <w:t>1</w:t>
            </w:r>
          </w:p>
        </w:tc>
        <w:tc>
          <w:tcPr>
            <w:tcW w:w="2548" w:type="pct"/>
          </w:tcPr>
          <w:p w:rsidR="008603F5" w:rsidRPr="001B56DB" w:rsidRDefault="00235E1E" w:rsidP="00B25EB3">
            <w:pPr>
              <w:spacing w:line="276" w:lineRule="auto"/>
              <w:jc w:val="both"/>
            </w:pPr>
            <w:r w:rsidRPr="001B56DB">
              <w:t>Всероссийский педагогический конкурс «Новаторство и традиции», 2020г., 2021г., участие (</w:t>
            </w:r>
            <w:proofErr w:type="spellStart"/>
            <w:r w:rsidRPr="001B56DB">
              <w:t>Гурлач</w:t>
            </w:r>
            <w:proofErr w:type="spellEnd"/>
            <w:r w:rsidRPr="001B56DB">
              <w:t xml:space="preserve"> Н.Н., </w:t>
            </w:r>
            <w:r w:rsidR="00B25EB3" w:rsidRPr="001B56DB">
              <w:t>Семик Е.Г., Рябова Е.С.)</w:t>
            </w:r>
          </w:p>
        </w:tc>
        <w:tc>
          <w:tcPr>
            <w:tcW w:w="2184" w:type="pct"/>
          </w:tcPr>
          <w:p w:rsidR="008603F5" w:rsidRPr="001B56DB" w:rsidRDefault="008603F5" w:rsidP="008603F5">
            <w:pPr>
              <w:spacing w:line="276" w:lineRule="auto"/>
              <w:jc w:val="both"/>
            </w:pPr>
            <w:r w:rsidRPr="001B56DB">
              <w:t xml:space="preserve">муниципальный этап зонального конкурса «Лучшее занятие по ПДД с воспитанниками ДОУ среднего дошкольного возраста (5 лет)», 2020г., </w:t>
            </w:r>
            <w:r w:rsidRPr="001B56DB">
              <w:rPr>
                <w:lang w:val="en-US"/>
              </w:rPr>
              <w:t>II</w:t>
            </w:r>
            <w:r w:rsidRPr="001B56DB">
              <w:t xml:space="preserve"> место </w:t>
            </w:r>
          </w:p>
        </w:tc>
      </w:tr>
      <w:tr w:rsidR="008603F5" w:rsidRPr="001B56DB" w:rsidTr="00813557">
        <w:trPr>
          <w:jc w:val="center"/>
        </w:trPr>
        <w:tc>
          <w:tcPr>
            <w:tcW w:w="268" w:type="pct"/>
          </w:tcPr>
          <w:p w:rsidR="008603F5" w:rsidRPr="001B56DB" w:rsidRDefault="007B4D2F" w:rsidP="008603F5">
            <w:pPr>
              <w:spacing w:line="276" w:lineRule="auto"/>
              <w:jc w:val="both"/>
            </w:pPr>
            <w:r w:rsidRPr="001B56DB">
              <w:t>2</w:t>
            </w:r>
          </w:p>
        </w:tc>
        <w:tc>
          <w:tcPr>
            <w:tcW w:w="2548" w:type="pct"/>
          </w:tcPr>
          <w:p w:rsidR="008603F5" w:rsidRPr="001B56DB" w:rsidRDefault="00B25EB3" w:rsidP="00B25EB3">
            <w:pPr>
              <w:spacing w:line="276" w:lineRule="auto"/>
              <w:jc w:val="both"/>
            </w:pPr>
            <w:r w:rsidRPr="001B56DB">
              <w:t xml:space="preserve">Всероссийский педагогический конкурс «Педагогика </w:t>
            </w:r>
            <w:r w:rsidRPr="001B56DB">
              <w:rPr>
                <w:lang w:val="en-US"/>
              </w:rPr>
              <w:t>XXI</w:t>
            </w:r>
            <w:r w:rsidRPr="001B56DB">
              <w:t xml:space="preserve"> века: опыт, достижения, методика», 2020г., 2021г., участие (Рябова Е.С., Семик Е.Г., Осадчая О.С.)</w:t>
            </w:r>
          </w:p>
        </w:tc>
        <w:tc>
          <w:tcPr>
            <w:tcW w:w="2184" w:type="pct"/>
          </w:tcPr>
          <w:p w:rsidR="008603F5" w:rsidRPr="001B56DB" w:rsidRDefault="008603F5" w:rsidP="008603F5">
            <w:pPr>
              <w:spacing w:line="276" w:lineRule="auto"/>
              <w:jc w:val="both"/>
            </w:pPr>
            <w:r w:rsidRPr="001B56DB">
              <w:t xml:space="preserve">городской конкурс среди ДОО «Пёстрые страницы», 2020г., </w:t>
            </w:r>
            <w:r w:rsidR="00570F8D" w:rsidRPr="001B56DB">
              <w:t xml:space="preserve">диплом за </w:t>
            </w:r>
            <w:r w:rsidRPr="001B56DB">
              <w:t>участие</w:t>
            </w:r>
            <w:r w:rsidR="00570F8D" w:rsidRPr="001B56DB">
              <w:t xml:space="preserve"> (Маленко Н.Н.)</w:t>
            </w:r>
          </w:p>
        </w:tc>
      </w:tr>
      <w:tr w:rsidR="00B25EB3" w:rsidRPr="001B56DB" w:rsidTr="00813557">
        <w:trPr>
          <w:jc w:val="center"/>
        </w:trPr>
        <w:tc>
          <w:tcPr>
            <w:tcW w:w="268" w:type="pct"/>
          </w:tcPr>
          <w:p w:rsidR="00B25EB3" w:rsidRPr="001B56DB" w:rsidRDefault="007B4D2F" w:rsidP="008603F5">
            <w:pPr>
              <w:spacing w:line="276" w:lineRule="auto"/>
              <w:jc w:val="both"/>
            </w:pPr>
            <w:r w:rsidRPr="001B56DB">
              <w:t>3</w:t>
            </w:r>
          </w:p>
        </w:tc>
        <w:tc>
          <w:tcPr>
            <w:tcW w:w="2548" w:type="pct"/>
          </w:tcPr>
          <w:p w:rsidR="00B25EB3" w:rsidRPr="001B56DB" w:rsidRDefault="007B4D2F" w:rsidP="00B25EB3">
            <w:pPr>
              <w:spacing w:line="276" w:lineRule="auto"/>
              <w:jc w:val="both"/>
            </w:pPr>
            <w:r w:rsidRPr="001B56DB">
              <w:t xml:space="preserve">Всероссийский педагогический конкурс «Формирование здорового образа жизни у детей дошкольного возраста», 2020г., </w:t>
            </w:r>
            <w:r w:rsidRPr="001B56DB">
              <w:rPr>
                <w:lang w:val="en-US"/>
              </w:rPr>
              <w:t>II</w:t>
            </w:r>
            <w:r w:rsidRPr="001B56DB">
              <w:t xml:space="preserve"> место, (</w:t>
            </w:r>
            <w:proofErr w:type="spellStart"/>
            <w:r w:rsidRPr="001B56DB">
              <w:t>Стоцкая</w:t>
            </w:r>
            <w:proofErr w:type="spellEnd"/>
            <w:r w:rsidRPr="001B56DB">
              <w:t xml:space="preserve"> Е.В.)</w:t>
            </w:r>
          </w:p>
        </w:tc>
        <w:tc>
          <w:tcPr>
            <w:tcW w:w="2184" w:type="pct"/>
          </w:tcPr>
          <w:p w:rsidR="00B25EB3" w:rsidRPr="001B56DB" w:rsidRDefault="00B25EB3" w:rsidP="00B25EB3">
            <w:pPr>
              <w:spacing w:line="276" w:lineRule="auto"/>
              <w:jc w:val="both"/>
            </w:pPr>
            <w:r w:rsidRPr="001B56DB">
              <w:t xml:space="preserve">городской конкурс «Онлайн домашнее задание», 2020г., </w:t>
            </w:r>
            <w:r w:rsidRPr="001B56DB">
              <w:rPr>
                <w:lang w:val="en-US"/>
              </w:rPr>
              <w:t>III</w:t>
            </w:r>
            <w:r w:rsidRPr="001B56DB">
              <w:t xml:space="preserve"> место (Рубель А.В., Мазурова Н.Э.)</w:t>
            </w:r>
          </w:p>
        </w:tc>
      </w:tr>
      <w:tr w:rsidR="007B4D2F" w:rsidRPr="001B56DB" w:rsidTr="00813557">
        <w:trPr>
          <w:jc w:val="center"/>
        </w:trPr>
        <w:tc>
          <w:tcPr>
            <w:tcW w:w="268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lastRenderedPageBreak/>
              <w:t>4</w:t>
            </w:r>
          </w:p>
        </w:tc>
        <w:tc>
          <w:tcPr>
            <w:tcW w:w="2548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>Всероссийский конкурс для воспитателей «Мой мастер-класс», 2021г., (</w:t>
            </w:r>
            <w:proofErr w:type="spellStart"/>
            <w:r w:rsidRPr="001B56DB">
              <w:t>Кирповская</w:t>
            </w:r>
            <w:proofErr w:type="spellEnd"/>
            <w:r w:rsidRPr="001B56DB">
              <w:t xml:space="preserve"> М.Ю.)</w:t>
            </w:r>
          </w:p>
        </w:tc>
        <w:tc>
          <w:tcPr>
            <w:tcW w:w="2184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>муниципальный этап зонального конкурса «Дружим с «ДДД» - изучаем «ПДД», 2021г., Гран-при</w:t>
            </w:r>
          </w:p>
        </w:tc>
      </w:tr>
      <w:tr w:rsidR="007B4D2F" w:rsidRPr="001B56DB" w:rsidTr="00813557">
        <w:trPr>
          <w:jc w:val="center"/>
        </w:trPr>
        <w:tc>
          <w:tcPr>
            <w:tcW w:w="268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>5</w:t>
            </w:r>
          </w:p>
        </w:tc>
        <w:tc>
          <w:tcPr>
            <w:tcW w:w="2548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 xml:space="preserve">Всероссийский конкурс для воспитателей ДОУ «Сказочное лето», 2021г., </w:t>
            </w:r>
            <w:r w:rsidRPr="001B56DB">
              <w:rPr>
                <w:lang w:val="en-US"/>
              </w:rPr>
              <w:t>I</w:t>
            </w:r>
            <w:r w:rsidRPr="001B56DB">
              <w:t xml:space="preserve"> место (Малёванная Л.В.)</w:t>
            </w:r>
          </w:p>
        </w:tc>
        <w:tc>
          <w:tcPr>
            <w:tcW w:w="2184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 xml:space="preserve">областной конкурс среди ДОО «Дружим с «ДДД» - изучаем «ПДД», 2021г., </w:t>
            </w:r>
            <w:r w:rsidRPr="001B56DB">
              <w:rPr>
                <w:lang w:val="en-US"/>
              </w:rPr>
              <w:t>I</w:t>
            </w:r>
            <w:r w:rsidRPr="001B56DB">
              <w:t> место</w:t>
            </w:r>
          </w:p>
        </w:tc>
      </w:tr>
      <w:tr w:rsidR="007B4D2F" w:rsidRPr="001B56DB" w:rsidTr="00813557">
        <w:trPr>
          <w:jc w:val="center"/>
        </w:trPr>
        <w:tc>
          <w:tcPr>
            <w:tcW w:w="268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>6</w:t>
            </w:r>
          </w:p>
        </w:tc>
        <w:tc>
          <w:tcPr>
            <w:tcW w:w="2548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 xml:space="preserve">Всероссийский конкурс талантов, 2021г., </w:t>
            </w:r>
            <w:r w:rsidRPr="001B56DB">
              <w:rPr>
                <w:lang w:val="en-US"/>
              </w:rPr>
              <w:t>I</w:t>
            </w:r>
            <w:r w:rsidRPr="001B56DB">
              <w:t> место (Горчакова Л.Н.)</w:t>
            </w:r>
          </w:p>
        </w:tc>
        <w:tc>
          <w:tcPr>
            <w:tcW w:w="2184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 xml:space="preserve">городской конкурс среди ДОО «Онлайн-занятие по ПДД для детей старшего дошкольного возраста», 2021г., </w:t>
            </w:r>
            <w:r w:rsidRPr="001B56DB">
              <w:rPr>
                <w:lang w:val="en-US"/>
              </w:rPr>
              <w:t>II</w:t>
            </w:r>
            <w:r w:rsidRPr="001B56DB">
              <w:t> место</w:t>
            </w:r>
          </w:p>
        </w:tc>
      </w:tr>
      <w:tr w:rsidR="007B4D2F" w:rsidRPr="001B56DB" w:rsidTr="00813557">
        <w:trPr>
          <w:jc w:val="center"/>
        </w:trPr>
        <w:tc>
          <w:tcPr>
            <w:tcW w:w="268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>7</w:t>
            </w:r>
          </w:p>
        </w:tc>
        <w:tc>
          <w:tcPr>
            <w:tcW w:w="2548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t xml:space="preserve">Всероссийский конкурс «Пластилиновая страна. Творчество и дизайн», 2021г., </w:t>
            </w:r>
            <w:r w:rsidRPr="001B56DB">
              <w:rPr>
                <w:lang w:val="en-US"/>
              </w:rPr>
              <w:t>I</w:t>
            </w:r>
            <w:r w:rsidRPr="001B56DB">
              <w:t> место (Давиденко Е.П.)</w:t>
            </w:r>
          </w:p>
        </w:tc>
        <w:tc>
          <w:tcPr>
            <w:tcW w:w="2184" w:type="pct"/>
          </w:tcPr>
          <w:p w:rsidR="007B4D2F" w:rsidRPr="001B56DB" w:rsidRDefault="007B4D2F" w:rsidP="007B4D2F">
            <w:pPr>
              <w:spacing w:line="276" w:lineRule="auto"/>
              <w:jc w:val="both"/>
            </w:pPr>
            <w:r w:rsidRPr="001B56DB">
              <w:rPr>
                <w:lang w:val="en-US"/>
              </w:rPr>
              <w:t>IV</w:t>
            </w:r>
            <w:r w:rsidRPr="001B56DB">
              <w:t xml:space="preserve"> городской конкурс авторских рассказов «Моя правдивая история», </w:t>
            </w:r>
            <w:proofErr w:type="gramStart"/>
            <w:r w:rsidRPr="001B56DB">
              <w:t>2021г.,</w:t>
            </w:r>
            <w:proofErr w:type="gramEnd"/>
            <w:r w:rsidRPr="001B56DB">
              <w:t xml:space="preserve"> лауреат </w:t>
            </w:r>
            <w:r w:rsidRPr="001B56DB">
              <w:rPr>
                <w:lang w:val="en-US"/>
              </w:rPr>
              <w:t>I</w:t>
            </w:r>
            <w:r w:rsidRPr="001B56DB">
              <w:t xml:space="preserve"> степени (Мазурова Н.Э.)</w:t>
            </w:r>
          </w:p>
        </w:tc>
      </w:tr>
    </w:tbl>
    <w:p w:rsidR="00A95B24" w:rsidRPr="001B56DB" w:rsidRDefault="008B7370" w:rsidP="007B4D2F">
      <w:pPr>
        <w:spacing w:before="240" w:line="276" w:lineRule="auto"/>
        <w:ind w:firstLine="708"/>
        <w:jc w:val="both"/>
      </w:pPr>
      <w:r w:rsidRPr="001B56DB">
        <w:t>Достижения воспитанников</w:t>
      </w:r>
    </w:p>
    <w:tbl>
      <w:tblPr>
        <w:tblStyle w:val="aa"/>
        <w:tblW w:w="4933" w:type="pct"/>
        <w:jc w:val="center"/>
        <w:tblLook w:val="04A0" w:firstRow="1" w:lastRow="0" w:firstColumn="1" w:lastColumn="0" w:noHBand="0" w:noVBand="1"/>
      </w:tblPr>
      <w:tblGrid>
        <w:gridCol w:w="540"/>
        <w:gridCol w:w="5125"/>
        <w:gridCol w:w="4393"/>
      </w:tblGrid>
      <w:tr w:rsidR="008B7370" w:rsidRPr="001B56DB" w:rsidTr="00ED739D">
        <w:trPr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8B7370" w:rsidRPr="001B56DB" w:rsidRDefault="008B7370" w:rsidP="00ED739D">
            <w:pPr>
              <w:spacing w:line="276" w:lineRule="auto"/>
              <w:jc w:val="both"/>
            </w:pPr>
            <w:r w:rsidRPr="001B56DB">
              <w:t xml:space="preserve">№ </w:t>
            </w:r>
          </w:p>
          <w:p w:rsidR="008B7370" w:rsidRPr="001B56DB" w:rsidRDefault="008B7370" w:rsidP="00ED739D">
            <w:pPr>
              <w:spacing w:line="276" w:lineRule="auto"/>
              <w:jc w:val="both"/>
            </w:pPr>
            <w:r w:rsidRPr="001B56DB">
              <w:t>п/п</w:t>
            </w:r>
          </w:p>
        </w:tc>
        <w:tc>
          <w:tcPr>
            <w:tcW w:w="2548" w:type="pct"/>
            <w:tcBorders>
              <w:top w:val="single" w:sz="4" w:space="0" w:color="auto"/>
            </w:tcBorders>
          </w:tcPr>
          <w:p w:rsidR="008B7370" w:rsidRPr="001B56DB" w:rsidRDefault="008B7370" w:rsidP="00ED739D">
            <w:pPr>
              <w:spacing w:line="276" w:lineRule="auto"/>
              <w:jc w:val="both"/>
            </w:pPr>
            <w:r w:rsidRPr="001B56DB">
              <w:t>Международный и Всероссийский уровень</w:t>
            </w:r>
          </w:p>
        </w:tc>
        <w:tc>
          <w:tcPr>
            <w:tcW w:w="2184" w:type="pct"/>
            <w:tcBorders>
              <w:top w:val="single" w:sz="4" w:space="0" w:color="auto"/>
            </w:tcBorders>
          </w:tcPr>
          <w:p w:rsidR="008B7370" w:rsidRPr="001B56DB" w:rsidRDefault="008B7370" w:rsidP="00ED739D">
            <w:pPr>
              <w:spacing w:line="276" w:lineRule="auto"/>
              <w:jc w:val="both"/>
            </w:pPr>
            <w:r w:rsidRPr="001B56DB">
              <w:t>Областной и муниципальный уровень</w:t>
            </w:r>
          </w:p>
        </w:tc>
      </w:tr>
      <w:tr w:rsidR="008B7370" w:rsidRPr="001B56DB" w:rsidTr="00ED739D">
        <w:trPr>
          <w:jc w:val="center"/>
        </w:trPr>
        <w:tc>
          <w:tcPr>
            <w:tcW w:w="268" w:type="pct"/>
          </w:tcPr>
          <w:p w:rsidR="008B7370" w:rsidRPr="001B56DB" w:rsidRDefault="00B3724F" w:rsidP="00ED739D">
            <w:pPr>
              <w:spacing w:line="276" w:lineRule="auto"/>
              <w:jc w:val="both"/>
            </w:pPr>
            <w:r w:rsidRPr="001B56DB">
              <w:t>1</w:t>
            </w:r>
          </w:p>
        </w:tc>
        <w:tc>
          <w:tcPr>
            <w:tcW w:w="2548" w:type="pct"/>
          </w:tcPr>
          <w:p w:rsidR="008B7370" w:rsidRPr="001B56DB" w:rsidRDefault="006C7261" w:rsidP="00ED739D">
            <w:pPr>
              <w:spacing w:line="276" w:lineRule="auto"/>
              <w:jc w:val="both"/>
            </w:pPr>
            <w:r w:rsidRPr="001B56DB">
              <w:t xml:space="preserve">Всероссийский конкурс детского творчества </w:t>
            </w:r>
            <w:r w:rsidR="00FE4DC7" w:rsidRPr="001B56DB">
              <w:t xml:space="preserve">«Осенний калейдоскоп», 2020г., диплом </w:t>
            </w:r>
            <w:r w:rsidR="00FE4DC7" w:rsidRPr="001B56DB">
              <w:rPr>
                <w:lang w:val="en-US"/>
              </w:rPr>
              <w:t>I </w:t>
            </w:r>
            <w:r w:rsidR="00FE4DC7" w:rsidRPr="001B56DB">
              <w:t>степени (Пивоваров Максим)</w:t>
            </w:r>
          </w:p>
        </w:tc>
        <w:tc>
          <w:tcPr>
            <w:tcW w:w="2184" w:type="pct"/>
          </w:tcPr>
          <w:p w:rsidR="008B7370" w:rsidRPr="001B56DB" w:rsidRDefault="006C7261" w:rsidP="00ED739D">
            <w:pPr>
              <w:spacing w:line="276" w:lineRule="auto"/>
              <w:jc w:val="both"/>
            </w:pPr>
            <w:r w:rsidRPr="001B56DB">
              <w:t xml:space="preserve">Региональный конкурс детского творчества «По страницам детства», 2020г., участие (Соколов Артём, Кулешова Александра, </w:t>
            </w:r>
            <w:r w:rsidR="00FE4DC7" w:rsidRPr="001B56DB">
              <w:t xml:space="preserve">Харченко Ирина, </w:t>
            </w:r>
            <w:proofErr w:type="spellStart"/>
            <w:r w:rsidR="00FE4DC7" w:rsidRPr="001B56DB">
              <w:t>Мереуца</w:t>
            </w:r>
            <w:proofErr w:type="spellEnd"/>
            <w:r w:rsidR="00FE4DC7" w:rsidRPr="001B56DB">
              <w:t xml:space="preserve"> Дмитрий, </w:t>
            </w:r>
            <w:proofErr w:type="spellStart"/>
            <w:r w:rsidR="00FE4DC7" w:rsidRPr="001B56DB">
              <w:t>Шелухин</w:t>
            </w:r>
            <w:proofErr w:type="spellEnd"/>
            <w:r w:rsidR="00FE4DC7" w:rsidRPr="001B56DB">
              <w:t xml:space="preserve"> Егор, </w:t>
            </w:r>
            <w:proofErr w:type="spellStart"/>
            <w:r w:rsidR="00FE4DC7" w:rsidRPr="001B56DB">
              <w:t>Кучерова</w:t>
            </w:r>
            <w:proofErr w:type="spellEnd"/>
            <w:r w:rsidR="00FE4DC7" w:rsidRPr="001B56DB">
              <w:t xml:space="preserve"> Полина)</w:t>
            </w:r>
          </w:p>
        </w:tc>
      </w:tr>
      <w:tr w:rsidR="008B7370" w:rsidRPr="001B56DB" w:rsidTr="00ED739D">
        <w:trPr>
          <w:jc w:val="center"/>
        </w:trPr>
        <w:tc>
          <w:tcPr>
            <w:tcW w:w="268" w:type="pct"/>
          </w:tcPr>
          <w:p w:rsidR="008B7370" w:rsidRPr="001B56DB" w:rsidRDefault="00B3724F" w:rsidP="00ED739D">
            <w:pPr>
              <w:spacing w:line="276" w:lineRule="auto"/>
              <w:jc w:val="both"/>
            </w:pPr>
            <w:r w:rsidRPr="001B56DB">
              <w:t>2</w:t>
            </w:r>
          </w:p>
        </w:tc>
        <w:tc>
          <w:tcPr>
            <w:tcW w:w="2548" w:type="pct"/>
          </w:tcPr>
          <w:p w:rsidR="008B7370" w:rsidRPr="001B56DB" w:rsidRDefault="00FE4DC7" w:rsidP="00ED739D">
            <w:pPr>
              <w:spacing w:line="276" w:lineRule="auto"/>
              <w:jc w:val="both"/>
            </w:pPr>
            <w:r w:rsidRPr="001B56DB">
              <w:t xml:space="preserve">Всероссийский конкурс детского творчества «Дары Осени», 2020г., диплом </w:t>
            </w:r>
            <w:r w:rsidRPr="001B56DB">
              <w:rPr>
                <w:lang w:val="en-US"/>
              </w:rPr>
              <w:t>II </w:t>
            </w:r>
            <w:r w:rsidRPr="001B56DB">
              <w:t>степени (</w:t>
            </w:r>
            <w:proofErr w:type="spellStart"/>
            <w:r w:rsidRPr="001B56DB">
              <w:t>Любарцев</w:t>
            </w:r>
            <w:proofErr w:type="spellEnd"/>
            <w:r w:rsidRPr="001B56DB">
              <w:t xml:space="preserve"> Арсений)</w:t>
            </w:r>
          </w:p>
        </w:tc>
        <w:tc>
          <w:tcPr>
            <w:tcW w:w="2184" w:type="pct"/>
          </w:tcPr>
          <w:p w:rsidR="008B7370" w:rsidRPr="001B56DB" w:rsidRDefault="00E67335" w:rsidP="00ED739D">
            <w:pPr>
              <w:spacing w:line="276" w:lineRule="auto"/>
              <w:jc w:val="both"/>
            </w:pPr>
            <w:r w:rsidRPr="001B56DB">
              <w:t>Городской поэтический конкурс «Мир природы в литературе», 2020г., диплом</w:t>
            </w:r>
            <w:r w:rsidR="007C6219" w:rsidRPr="001B56DB">
              <w:t>ы</w:t>
            </w:r>
            <w:r w:rsidRPr="001B56DB">
              <w:t xml:space="preserve"> </w:t>
            </w:r>
            <w:r w:rsidRPr="001B56DB">
              <w:rPr>
                <w:lang w:val="en-US"/>
              </w:rPr>
              <w:t>I </w:t>
            </w:r>
            <w:r w:rsidRPr="001B56DB">
              <w:t>степени (Карпова Алёна</w:t>
            </w:r>
            <w:r w:rsidR="007C6219" w:rsidRPr="001B56DB">
              <w:t xml:space="preserve">, Василенко Анастасия, Кривошеева Татьяна, </w:t>
            </w:r>
            <w:proofErr w:type="spellStart"/>
            <w:r w:rsidR="007C6219" w:rsidRPr="001B56DB">
              <w:t>Московцева</w:t>
            </w:r>
            <w:proofErr w:type="spellEnd"/>
            <w:r w:rsidR="007C6219" w:rsidRPr="001B56DB">
              <w:t xml:space="preserve"> Алина, Пушкин Александр, Савченко Алёна</w:t>
            </w:r>
            <w:r w:rsidRPr="001B56DB">
              <w:t>)</w:t>
            </w:r>
          </w:p>
        </w:tc>
      </w:tr>
      <w:tr w:rsidR="008B7370" w:rsidRPr="001B56DB" w:rsidTr="00ED739D">
        <w:trPr>
          <w:jc w:val="center"/>
        </w:trPr>
        <w:tc>
          <w:tcPr>
            <w:tcW w:w="268" w:type="pct"/>
          </w:tcPr>
          <w:p w:rsidR="008B7370" w:rsidRPr="001B56DB" w:rsidRDefault="00B3724F" w:rsidP="00ED739D">
            <w:pPr>
              <w:spacing w:line="276" w:lineRule="auto"/>
              <w:jc w:val="both"/>
            </w:pPr>
            <w:r w:rsidRPr="001B56DB">
              <w:t>3</w:t>
            </w:r>
          </w:p>
        </w:tc>
        <w:tc>
          <w:tcPr>
            <w:tcW w:w="2548" w:type="pct"/>
          </w:tcPr>
          <w:p w:rsidR="008B7370" w:rsidRPr="001B56DB" w:rsidRDefault="00FE4DC7" w:rsidP="00E67335">
            <w:pPr>
              <w:spacing w:line="276" w:lineRule="auto"/>
              <w:jc w:val="both"/>
            </w:pPr>
            <w:r w:rsidRPr="001B56DB">
              <w:t xml:space="preserve">Международный конкурс поделок из природного материала </w:t>
            </w:r>
            <w:r w:rsidR="00E67335" w:rsidRPr="001B56DB">
              <w:t xml:space="preserve">«Осенняя кладовая», 2020г., лауреата </w:t>
            </w:r>
            <w:r w:rsidR="00E67335" w:rsidRPr="001B56DB">
              <w:rPr>
                <w:lang w:val="en-US"/>
              </w:rPr>
              <w:t>I</w:t>
            </w:r>
            <w:r w:rsidR="00E67335" w:rsidRPr="001B56DB">
              <w:t> степени (Болдырев Артур)</w:t>
            </w:r>
          </w:p>
        </w:tc>
        <w:tc>
          <w:tcPr>
            <w:tcW w:w="2184" w:type="pct"/>
          </w:tcPr>
          <w:p w:rsidR="008B7370" w:rsidRPr="001B56DB" w:rsidRDefault="00C25E96" w:rsidP="00ED739D">
            <w:pPr>
              <w:spacing w:line="276" w:lineRule="auto"/>
              <w:jc w:val="both"/>
            </w:pPr>
            <w:r w:rsidRPr="001B56DB">
              <w:t xml:space="preserve">Городской конкурс рисунков «Через искусство к жизни», 2021г., дипломы </w:t>
            </w:r>
            <w:r w:rsidRPr="001B56DB">
              <w:rPr>
                <w:lang w:val="en-US"/>
              </w:rPr>
              <w:t>I </w:t>
            </w:r>
            <w:r w:rsidRPr="001B56DB">
              <w:t>степени (Коробко Юлия, Мазурова Эвелина)</w:t>
            </w:r>
          </w:p>
        </w:tc>
      </w:tr>
      <w:tr w:rsidR="008B7370" w:rsidRPr="001B56DB" w:rsidTr="00ED739D">
        <w:trPr>
          <w:jc w:val="center"/>
        </w:trPr>
        <w:tc>
          <w:tcPr>
            <w:tcW w:w="268" w:type="pct"/>
          </w:tcPr>
          <w:p w:rsidR="008B7370" w:rsidRPr="001B56DB" w:rsidRDefault="00B3724F" w:rsidP="00ED739D">
            <w:pPr>
              <w:spacing w:line="276" w:lineRule="auto"/>
              <w:jc w:val="both"/>
            </w:pPr>
            <w:r w:rsidRPr="001B56DB">
              <w:t>4</w:t>
            </w:r>
          </w:p>
        </w:tc>
        <w:tc>
          <w:tcPr>
            <w:tcW w:w="2548" w:type="pct"/>
          </w:tcPr>
          <w:p w:rsidR="008B7370" w:rsidRPr="001B56DB" w:rsidRDefault="00C25E96" w:rsidP="00C25E96">
            <w:pPr>
              <w:spacing w:line="276" w:lineRule="auto"/>
              <w:jc w:val="both"/>
            </w:pPr>
            <w:r w:rsidRPr="001B56DB">
              <w:t xml:space="preserve">Всероссийский детский конкурс рисунков «Новогодний фейерверк», 2021г., </w:t>
            </w:r>
            <w:r w:rsidRPr="001B56DB">
              <w:rPr>
                <w:lang w:val="en-US"/>
              </w:rPr>
              <w:t>II</w:t>
            </w:r>
            <w:r w:rsidRPr="001B56DB">
              <w:t xml:space="preserve"> место (Починок Маргарита)</w:t>
            </w:r>
            <w:r w:rsidR="00B3724F" w:rsidRPr="001B56DB">
              <w:t xml:space="preserve">, </w:t>
            </w:r>
            <w:r w:rsidR="00B3724F" w:rsidRPr="001B56DB">
              <w:rPr>
                <w:lang w:val="en-US"/>
              </w:rPr>
              <w:t>I</w:t>
            </w:r>
            <w:r w:rsidR="00B3724F" w:rsidRPr="001B56DB">
              <w:t xml:space="preserve"> место (</w:t>
            </w:r>
            <w:proofErr w:type="spellStart"/>
            <w:r w:rsidR="00B3724F" w:rsidRPr="001B56DB">
              <w:t>Галуза</w:t>
            </w:r>
            <w:proofErr w:type="spellEnd"/>
            <w:r w:rsidR="00B3724F" w:rsidRPr="001B56DB">
              <w:t xml:space="preserve"> Мария)</w:t>
            </w:r>
          </w:p>
        </w:tc>
        <w:tc>
          <w:tcPr>
            <w:tcW w:w="2184" w:type="pct"/>
          </w:tcPr>
          <w:p w:rsidR="008B7370" w:rsidRPr="001B56DB" w:rsidRDefault="00C25E96" w:rsidP="00ED739D">
            <w:pPr>
              <w:spacing w:line="276" w:lineRule="auto"/>
              <w:jc w:val="both"/>
            </w:pPr>
            <w:r w:rsidRPr="001B56DB">
              <w:t xml:space="preserve">Городской конкурс чтецов «Искусство в литературе», 2021г., лауреата </w:t>
            </w:r>
            <w:r w:rsidRPr="001B56DB">
              <w:rPr>
                <w:lang w:val="en-US"/>
              </w:rPr>
              <w:t>II</w:t>
            </w:r>
            <w:r w:rsidRPr="001B56DB">
              <w:t xml:space="preserve"> степени </w:t>
            </w:r>
            <w:r w:rsidR="00B63591" w:rsidRPr="001B56DB">
              <w:t>(Василенко Анастасия)</w:t>
            </w:r>
          </w:p>
        </w:tc>
      </w:tr>
      <w:tr w:rsidR="008B7370" w:rsidRPr="001B56DB" w:rsidTr="00ED739D">
        <w:trPr>
          <w:jc w:val="center"/>
        </w:trPr>
        <w:tc>
          <w:tcPr>
            <w:tcW w:w="268" w:type="pct"/>
          </w:tcPr>
          <w:p w:rsidR="008B7370" w:rsidRPr="001B56DB" w:rsidRDefault="00B3724F" w:rsidP="00ED739D">
            <w:pPr>
              <w:spacing w:line="276" w:lineRule="auto"/>
              <w:jc w:val="both"/>
            </w:pPr>
            <w:r w:rsidRPr="001B56DB">
              <w:t>5</w:t>
            </w:r>
          </w:p>
        </w:tc>
        <w:tc>
          <w:tcPr>
            <w:tcW w:w="2548" w:type="pct"/>
          </w:tcPr>
          <w:p w:rsidR="008B7370" w:rsidRPr="001B56DB" w:rsidRDefault="00C25E96" w:rsidP="00ED739D">
            <w:pPr>
              <w:spacing w:line="276" w:lineRule="auto"/>
              <w:jc w:val="both"/>
            </w:pPr>
            <w:r w:rsidRPr="001B56DB">
              <w:t xml:space="preserve">Всероссийский творческий конкурс для детей «Замечательная ёлка», 2021г., диплом </w:t>
            </w:r>
            <w:r w:rsidRPr="001B56DB">
              <w:rPr>
                <w:lang w:val="en-US"/>
              </w:rPr>
              <w:t>I </w:t>
            </w:r>
            <w:r w:rsidRPr="001B56DB">
              <w:t>степени (Александрова Мария)</w:t>
            </w:r>
          </w:p>
        </w:tc>
        <w:tc>
          <w:tcPr>
            <w:tcW w:w="2184" w:type="pct"/>
          </w:tcPr>
          <w:p w:rsidR="008B7370" w:rsidRPr="001B56DB" w:rsidRDefault="00B63591" w:rsidP="00ED739D">
            <w:pPr>
              <w:spacing w:line="276" w:lineRule="auto"/>
              <w:jc w:val="both"/>
            </w:pPr>
            <w:r w:rsidRPr="001B56DB">
              <w:t xml:space="preserve">Городской конкурс детско-юношеского творчества по пожарной безопасности «Неопалимая купина», 2021г., участие (Савченко Алёна, </w:t>
            </w:r>
            <w:proofErr w:type="spellStart"/>
            <w:r w:rsidRPr="001B56DB">
              <w:t>Ледовских</w:t>
            </w:r>
            <w:proofErr w:type="spellEnd"/>
            <w:r w:rsidRPr="001B56DB">
              <w:t xml:space="preserve"> Кира, Кочерга Марк, Кривошеева Татьяна, Мазурова Эвелина, Овчинников Степан), </w:t>
            </w:r>
            <w:r w:rsidRPr="001B56DB">
              <w:rPr>
                <w:lang w:val="en-US"/>
              </w:rPr>
              <w:t>III</w:t>
            </w:r>
            <w:r w:rsidRPr="001B56DB">
              <w:t xml:space="preserve"> место (Барабанщиков Ярослав)</w:t>
            </w:r>
          </w:p>
        </w:tc>
      </w:tr>
      <w:tr w:rsidR="0092540D" w:rsidRPr="001B56DB" w:rsidTr="00ED739D">
        <w:trPr>
          <w:jc w:val="center"/>
        </w:trPr>
        <w:tc>
          <w:tcPr>
            <w:tcW w:w="268" w:type="pct"/>
          </w:tcPr>
          <w:p w:rsidR="0092540D" w:rsidRPr="001B56DB" w:rsidRDefault="00B3724F" w:rsidP="00ED739D">
            <w:pPr>
              <w:spacing w:line="276" w:lineRule="auto"/>
              <w:jc w:val="both"/>
            </w:pPr>
            <w:r w:rsidRPr="001B56DB">
              <w:lastRenderedPageBreak/>
              <w:t>6</w:t>
            </w:r>
          </w:p>
        </w:tc>
        <w:tc>
          <w:tcPr>
            <w:tcW w:w="2548" w:type="pct"/>
          </w:tcPr>
          <w:p w:rsidR="0092540D" w:rsidRPr="001B56DB" w:rsidRDefault="00B3724F" w:rsidP="00ED739D">
            <w:pPr>
              <w:spacing w:line="276" w:lineRule="auto"/>
              <w:jc w:val="both"/>
            </w:pPr>
            <w:r w:rsidRPr="001B56DB">
              <w:t xml:space="preserve">Международный конкурс для одарённых детей «Зима талантов – 2021», </w:t>
            </w:r>
            <w:r w:rsidRPr="001B56DB">
              <w:rPr>
                <w:lang w:val="en-US"/>
              </w:rPr>
              <w:t>II</w:t>
            </w:r>
            <w:r w:rsidRPr="001B56DB">
              <w:t xml:space="preserve"> место (</w:t>
            </w:r>
            <w:proofErr w:type="spellStart"/>
            <w:r w:rsidRPr="001B56DB">
              <w:t>Колотухина</w:t>
            </w:r>
            <w:proofErr w:type="spellEnd"/>
            <w:r w:rsidRPr="001B56DB">
              <w:t xml:space="preserve"> Мария)</w:t>
            </w:r>
          </w:p>
        </w:tc>
        <w:tc>
          <w:tcPr>
            <w:tcW w:w="2184" w:type="pct"/>
          </w:tcPr>
          <w:p w:rsidR="0092540D" w:rsidRPr="001B56DB" w:rsidRDefault="0092540D" w:rsidP="00B3724F">
            <w:pPr>
              <w:spacing w:line="276" w:lineRule="auto"/>
              <w:jc w:val="both"/>
            </w:pPr>
            <w:r w:rsidRPr="001B56DB">
              <w:t>X</w:t>
            </w:r>
            <w:r w:rsidRPr="001B56DB">
              <w:rPr>
                <w:lang w:val="en-US"/>
              </w:rPr>
              <w:t>IV</w:t>
            </w:r>
            <w:r w:rsidRPr="001B56DB">
              <w:t xml:space="preserve"> Городской конкурс вокалистов «Маленький принц», 2021г., </w:t>
            </w:r>
            <w:r w:rsidR="00B3724F" w:rsidRPr="001B56DB">
              <w:t xml:space="preserve">лауреаты </w:t>
            </w:r>
            <w:r w:rsidR="00B3724F" w:rsidRPr="001B56DB">
              <w:rPr>
                <w:lang w:val="en-US"/>
              </w:rPr>
              <w:t>I</w:t>
            </w:r>
            <w:r w:rsidR="00B3724F" w:rsidRPr="001B56DB">
              <w:t xml:space="preserve"> степени (вокальное трио: Кривошеева Татьяна, </w:t>
            </w:r>
            <w:proofErr w:type="spellStart"/>
            <w:r w:rsidR="00B3724F" w:rsidRPr="001B56DB">
              <w:t>Московцева</w:t>
            </w:r>
            <w:proofErr w:type="spellEnd"/>
            <w:r w:rsidR="00B3724F" w:rsidRPr="001B56DB">
              <w:t xml:space="preserve"> Алина, Карпова Алёна)</w:t>
            </w:r>
          </w:p>
        </w:tc>
      </w:tr>
      <w:tr w:rsidR="008B7370" w:rsidRPr="001B56DB" w:rsidTr="00ED739D">
        <w:trPr>
          <w:jc w:val="center"/>
        </w:trPr>
        <w:tc>
          <w:tcPr>
            <w:tcW w:w="268" w:type="pct"/>
          </w:tcPr>
          <w:p w:rsidR="008B7370" w:rsidRPr="001B56DB" w:rsidRDefault="00B3724F" w:rsidP="00ED739D">
            <w:pPr>
              <w:spacing w:line="276" w:lineRule="auto"/>
              <w:jc w:val="both"/>
            </w:pPr>
            <w:r w:rsidRPr="001B56DB">
              <w:t>7</w:t>
            </w:r>
          </w:p>
        </w:tc>
        <w:tc>
          <w:tcPr>
            <w:tcW w:w="2548" w:type="pct"/>
          </w:tcPr>
          <w:p w:rsidR="008B7370" w:rsidRPr="001B56DB" w:rsidRDefault="00C25E96" w:rsidP="00ED739D">
            <w:pPr>
              <w:spacing w:line="276" w:lineRule="auto"/>
              <w:jc w:val="both"/>
            </w:pPr>
            <w:r w:rsidRPr="001B56DB">
              <w:t xml:space="preserve">Всероссийский конкурс «Сказочные герои», 2021г., </w:t>
            </w:r>
            <w:r w:rsidRPr="001B56DB">
              <w:rPr>
                <w:lang w:val="en-US"/>
              </w:rPr>
              <w:t>II</w:t>
            </w:r>
            <w:r w:rsidRPr="001B56DB">
              <w:t xml:space="preserve"> место (Кочергин Николай)</w:t>
            </w:r>
          </w:p>
        </w:tc>
        <w:tc>
          <w:tcPr>
            <w:tcW w:w="2184" w:type="pct"/>
          </w:tcPr>
          <w:p w:rsidR="008B7370" w:rsidRPr="001B56DB" w:rsidRDefault="008B7370" w:rsidP="00B3724F">
            <w:pPr>
              <w:spacing w:line="276" w:lineRule="auto"/>
              <w:jc w:val="both"/>
            </w:pPr>
            <w:r w:rsidRPr="001B56DB">
              <w:t>Городской конкурс чтецов «Лестница-чудесница», 2021г.,</w:t>
            </w:r>
            <w:r w:rsidR="00F23578" w:rsidRPr="001B56DB">
              <w:t xml:space="preserve"> </w:t>
            </w:r>
            <w:r w:rsidR="00F23578" w:rsidRPr="001B56DB">
              <w:rPr>
                <w:lang w:val="en-US"/>
              </w:rPr>
              <w:t>III</w:t>
            </w:r>
            <w:r w:rsidR="00F23578" w:rsidRPr="001B56DB">
              <w:t xml:space="preserve"> место</w:t>
            </w:r>
            <w:r w:rsidRPr="001B56DB">
              <w:t xml:space="preserve"> </w:t>
            </w:r>
            <w:r w:rsidR="00F23578" w:rsidRPr="001B56DB">
              <w:t>(</w:t>
            </w:r>
            <w:r w:rsidRPr="001B56DB">
              <w:t>Сергиенко Анастасия</w:t>
            </w:r>
            <w:r w:rsidR="00F23578" w:rsidRPr="001B56DB">
              <w:t>)</w:t>
            </w:r>
            <w:r w:rsidRPr="001B56DB">
              <w:t xml:space="preserve">, </w:t>
            </w:r>
            <w:r w:rsidR="00B3724F" w:rsidRPr="001B56DB">
              <w:t>л</w:t>
            </w:r>
            <w:r w:rsidR="00F23578" w:rsidRPr="001B56DB">
              <w:t xml:space="preserve">ауреат </w:t>
            </w:r>
            <w:r w:rsidR="00F23578" w:rsidRPr="001B56DB">
              <w:rPr>
                <w:lang w:val="en-US"/>
              </w:rPr>
              <w:t>I</w:t>
            </w:r>
            <w:r w:rsidR="00F23578" w:rsidRPr="001B56DB">
              <w:t xml:space="preserve"> степени (</w:t>
            </w:r>
            <w:r w:rsidR="00DB6668" w:rsidRPr="001B56DB">
              <w:t>Василенко Анастасия</w:t>
            </w:r>
            <w:r w:rsidR="00F23578" w:rsidRPr="001B56DB">
              <w:t>),</w:t>
            </w:r>
            <w:r w:rsidR="00DB6668" w:rsidRPr="001B56DB">
              <w:t xml:space="preserve"> </w:t>
            </w:r>
            <w:r w:rsidR="00F23578" w:rsidRPr="001B56DB">
              <w:t>участие (</w:t>
            </w:r>
            <w:r w:rsidR="007B4D2F" w:rsidRPr="001B56DB">
              <w:t>Рубенко</w:t>
            </w:r>
            <w:r w:rsidR="00F23578" w:rsidRPr="001B56DB">
              <w:t xml:space="preserve"> Елизавета и</w:t>
            </w:r>
            <w:r w:rsidR="007B4D2F" w:rsidRPr="001B56DB">
              <w:t xml:space="preserve"> </w:t>
            </w:r>
            <w:proofErr w:type="spellStart"/>
            <w:r w:rsidR="00F23578" w:rsidRPr="001B56DB">
              <w:t>Ридных</w:t>
            </w:r>
            <w:proofErr w:type="spellEnd"/>
            <w:r w:rsidR="00F23578" w:rsidRPr="001B56DB">
              <w:t xml:space="preserve"> Елизавета)</w:t>
            </w:r>
          </w:p>
        </w:tc>
      </w:tr>
      <w:tr w:rsidR="00B3724F" w:rsidRPr="001B56DB" w:rsidTr="00ED739D">
        <w:trPr>
          <w:jc w:val="center"/>
        </w:trPr>
        <w:tc>
          <w:tcPr>
            <w:tcW w:w="268" w:type="pct"/>
          </w:tcPr>
          <w:p w:rsidR="00B3724F" w:rsidRPr="001B56DB" w:rsidRDefault="00B3724F" w:rsidP="00ED739D">
            <w:pPr>
              <w:spacing w:line="276" w:lineRule="auto"/>
              <w:jc w:val="both"/>
            </w:pPr>
            <w:r w:rsidRPr="001B56DB">
              <w:t>8</w:t>
            </w:r>
          </w:p>
        </w:tc>
        <w:tc>
          <w:tcPr>
            <w:tcW w:w="2548" w:type="pct"/>
          </w:tcPr>
          <w:p w:rsidR="00B3724F" w:rsidRPr="001B56DB" w:rsidRDefault="00B3724F" w:rsidP="00ED739D">
            <w:pPr>
              <w:spacing w:line="276" w:lineRule="auto"/>
              <w:jc w:val="both"/>
            </w:pPr>
            <w:r w:rsidRPr="001B56DB">
              <w:t xml:space="preserve">Всероссийский детский конкурс декоративно-прикладного творчества «Эврика», 2021г., </w:t>
            </w:r>
            <w:r w:rsidRPr="001B56DB">
              <w:rPr>
                <w:lang w:val="en-US"/>
              </w:rPr>
              <w:t>III</w:t>
            </w:r>
            <w:r w:rsidRPr="001B56DB">
              <w:t> место (</w:t>
            </w:r>
            <w:proofErr w:type="spellStart"/>
            <w:r w:rsidRPr="001B56DB">
              <w:t>Ланжина</w:t>
            </w:r>
            <w:proofErr w:type="spellEnd"/>
            <w:r w:rsidRPr="001B56DB">
              <w:t xml:space="preserve"> Елизавета)</w:t>
            </w:r>
          </w:p>
        </w:tc>
        <w:tc>
          <w:tcPr>
            <w:tcW w:w="2184" w:type="pct"/>
          </w:tcPr>
          <w:p w:rsidR="00B3724F" w:rsidRPr="001B56DB" w:rsidRDefault="00B3724F" w:rsidP="00B3724F">
            <w:pPr>
              <w:spacing w:line="276" w:lineRule="auto"/>
              <w:jc w:val="both"/>
            </w:pPr>
          </w:p>
        </w:tc>
      </w:tr>
    </w:tbl>
    <w:p w:rsidR="001A47D6" w:rsidRPr="001B56DB" w:rsidRDefault="001A47D6" w:rsidP="00B3724F">
      <w:pPr>
        <w:spacing w:line="276" w:lineRule="auto"/>
        <w:jc w:val="both"/>
      </w:pPr>
    </w:p>
    <w:p w:rsidR="006665E8" w:rsidRPr="001B56DB" w:rsidRDefault="001A47D6" w:rsidP="006665E8">
      <w:pPr>
        <w:spacing w:line="276" w:lineRule="auto"/>
        <w:ind w:firstLine="708"/>
        <w:jc w:val="both"/>
      </w:pPr>
      <w:r w:rsidRPr="001B56DB">
        <w:t xml:space="preserve">За активное участие во Всероссийских интернет-конкурсах художественно-эстетической направленности </w:t>
      </w:r>
      <w:r w:rsidR="00B3724F" w:rsidRPr="001B56DB">
        <w:t xml:space="preserve">многие </w:t>
      </w:r>
      <w:r w:rsidRPr="001B56DB">
        <w:t xml:space="preserve">воспитанники и педагоги МБДОУ ЦРР «Ромашка» награждены Дипломами </w:t>
      </w:r>
      <w:r w:rsidRPr="001B56DB">
        <w:rPr>
          <w:lang w:val="en-US"/>
        </w:rPr>
        <w:t>I</w:t>
      </w:r>
      <w:r w:rsidRPr="001B56DB">
        <w:t xml:space="preserve">, </w:t>
      </w:r>
      <w:r w:rsidRPr="001B56DB">
        <w:rPr>
          <w:lang w:val="en-US"/>
        </w:rPr>
        <w:t>II</w:t>
      </w:r>
      <w:r w:rsidRPr="001B56DB">
        <w:t xml:space="preserve">, </w:t>
      </w:r>
      <w:r w:rsidRPr="001B56DB">
        <w:rPr>
          <w:lang w:val="en-US"/>
        </w:rPr>
        <w:t>III</w:t>
      </w:r>
      <w:r w:rsidR="006665E8" w:rsidRPr="001B56DB">
        <w:t xml:space="preserve"> степени и сертификатами. </w:t>
      </w:r>
    </w:p>
    <w:p w:rsidR="00D537E8" w:rsidRPr="001B56DB" w:rsidRDefault="00B4055C" w:rsidP="006665E8">
      <w:pPr>
        <w:spacing w:line="276" w:lineRule="auto"/>
        <w:ind w:firstLine="708"/>
        <w:jc w:val="both"/>
      </w:pPr>
      <w:r w:rsidRPr="001B56DB">
        <w:rPr>
          <w:color w:val="000000"/>
        </w:rPr>
        <w:t xml:space="preserve">В </w:t>
      </w:r>
      <w:r w:rsidR="00FB2BC0" w:rsidRPr="001B56DB">
        <w:rPr>
          <w:color w:val="000000"/>
        </w:rPr>
        <w:t>МБДОУ</w:t>
      </w:r>
      <w:r w:rsidRPr="001B56DB">
        <w:rPr>
          <w:color w:val="000000"/>
        </w:rPr>
        <w:t xml:space="preserve"> используются различные формы организации работы с кадрами с целью просвещения их в педагогических и психологических знаниях. Данные формы работы позволяют оптимизировать педагогический процесс, повысить его эффективность в рамках реализуемых </w:t>
      </w:r>
      <w:r w:rsidR="00BE5C2A" w:rsidRPr="001B56DB">
        <w:rPr>
          <w:color w:val="000000"/>
        </w:rPr>
        <w:t xml:space="preserve">образовательных </w:t>
      </w:r>
      <w:r w:rsidRPr="001B56DB">
        <w:rPr>
          <w:color w:val="000000"/>
        </w:rPr>
        <w:t xml:space="preserve">программ. </w:t>
      </w:r>
    </w:p>
    <w:p w:rsidR="00627690" w:rsidRPr="001B56DB" w:rsidRDefault="00627690" w:rsidP="00A64E0E">
      <w:pPr>
        <w:pStyle w:val="ab"/>
        <w:spacing w:after="0" w:line="276" w:lineRule="auto"/>
        <w:jc w:val="both"/>
      </w:pPr>
    </w:p>
    <w:p w:rsidR="003264DE" w:rsidRPr="001B56DB" w:rsidRDefault="003264DE" w:rsidP="0008100D">
      <w:pPr>
        <w:pStyle w:val="a3"/>
        <w:numPr>
          <w:ilvl w:val="0"/>
          <w:numId w:val="23"/>
        </w:numPr>
        <w:suppressAutoHyphens/>
        <w:spacing w:line="276" w:lineRule="auto"/>
        <w:jc w:val="center"/>
        <w:rPr>
          <w:b/>
          <w:bCs/>
        </w:rPr>
      </w:pPr>
      <w:r w:rsidRPr="001B56DB">
        <w:rPr>
          <w:b/>
          <w:bCs/>
        </w:rPr>
        <w:t xml:space="preserve">Финансовые ресурсы МБДОУ </w:t>
      </w:r>
      <w:r w:rsidR="00297E5E" w:rsidRPr="001B56DB">
        <w:rPr>
          <w:b/>
          <w:bCs/>
        </w:rPr>
        <w:t>ЦРР «Ромашка»</w:t>
      </w:r>
      <w:r w:rsidRPr="001B56DB">
        <w:rPr>
          <w:b/>
          <w:bCs/>
        </w:rPr>
        <w:t>, их использование.</w:t>
      </w:r>
    </w:p>
    <w:p w:rsidR="00FB2BC0" w:rsidRPr="001B56DB" w:rsidRDefault="00FB2BC0" w:rsidP="00FB2BC0">
      <w:pPr>
        <w:spacing w:line="276" w:lineRule="auto"/>
        <w:ind w:firstLine="709"/>
        <w:jc w:val="both"/>
      </w:pPr>
      <w:r w:rsidRPr="001B56DB">
        <w:t xml:space="preserve">Рациональное использование бюджетных и внебюджетных средств, грамотное ведение финансовой деятельности приводит МБДОУ ЦРР «Ромашка» к постоянному укреплению материально-технической базы и улучшению образовательной среды. Вся финансово-хозяйственная деятельность учреждения направлена на реализацию уставных целей. </w:t>
      </w:r>
    </w:p>
    <w:p w:rsidR="003A058A" w:rsidRPr="001B56DB" w:rsidRDefault="00FB2BC0" w:rsidP="003A058A">
      <w:pPr>
        <w:spacing w:line="276" w:lineRule="auto"/>
        <w:ind w:firstLine="709"/>
        <w:jc w:val="both"/>
      </w:pPr>
      <w:r w:rsidRPr="001B56DB">
        <w:t xml:space="preserve">Финансирование МБДОУ осуществляется за счет бюджетных средств (муниципальное задание, целевые субсидии) и внебюджетных средств (родительская плата, платные услуги). Финансовая политика 2020-2021 учебного года была направлена на максимальное освоение </w:t>
      </w:r>
      <w:r w:rsidR="001545E4" w:rsidRPr="001B56DB">
        <w:t>бюджетных средств</w:t>
      </w:r>
      <w:r w:rsidRPr="001B56DB">
        <w:t xml:space="preserve"> </w:t>
      </w:r>
      <w:r w:rsidR="001545E4" w:rsidRPr="001B56DB">
        <w:t>(</w:t>
      </w:r>
      <w:r w:rsidRPr="001B56DB">
        <w:t>экономный режим потребления электроэнергии, расхода горячей и холодной воды; рациональное использование денежных средств, освободившихся в</w:t>
      </w:r>
      <w:r w:rsidR="001545E4" w:rsidRPr="001B56DB">
        <w:t xml:space="preserve"> результате экономии)</w:t>
      </w:r>
      <w:r w:rsidRPr="001B56DB">
        <w:t xml:space="preserve"> и внебюджетных средств учреждения. Отчет о расходовании средств можно посмотреть на официальном сайте МБДОУ ЦРР «Ромашка»</w:t>
      </w:r>
      <w:r w:rsidR="003A058A" w:rsidRPr="001B56DB">
        <w:t xml:space="preserve"> в разделе «Финансово-хозяйственная деятельность» </w:t>
      </w:r>
      <w:hyperlink r:id="rId11" w:history="1">
        <w:r w:rsidR="003A058A" w:rsidRPr="001B56DB">
          <w:rPr>
            <w:rStyle w:val="af4"/>
            <w:color w:val="auto"/>
          </w:rPr>
          <w:t>http://sadromashka.virtualtaganrog.ru</w:t>
        </w:r>
      </w:hyperlink>
      <w:r w:rsidR="003A058A" w:rsidRPr="001B56DB">
        <w:t>.</w:t>
      </w:r>
    </w:p>
    <w:p w:rsidR="003264DE" w:rsidRPr="001B56DB" w:rsidRDefault="003264DE" w:rsidP="003A058A">
      <w:pPr>
        <w:spacing w:line="276" w:lineRule="auto"/>
        <w:ind w:firstLine="709"/>
        <w:jc w:val="both"/>
      </w:pPr>
      <w:r w:rsidRPr="001B56DB">
        <w:t>Для различных категорий семей действует целый ряд льгот, согласно которым родительская плата снижена</w:t>
      </w:r>
      <w:r w:rsidR="003A058A" w:rsidRPr="001B56DB">
        <w:t xml:space="preserve"> на 30% (100%)</w:t>
      </w:r>
      <w:r w:rsidRPr="001B56DB">
        <w:t xml:space="preserve">. </w:t>
      </w:r>
      <w:r w:rsidR="00DD56D1" w:rsidRPr="001B56DB">
        <w:t>С</w:t>
      </w:r>
      <w:r w:rsidR="003A058A" w:rsidRPr="001B56DB">
        <w:t>лучаи снижения (</w:t>
      </w:r>
      <w:proofErr w:type="spellStart"/>
      <w:r w:rsidR="003A058A" w:rsidRPr="001B56DB">
        <w:t>невзимания</w:t>
      </w:r>
      <w:proofErr w:type="spellEnd"/>
      <w:r w:rsidR="003A058A" w:rsidRPr="001B56DB">
        <w:t>) родительской платы</w:t>
      </w:r>
      <w:r w:rsidR="00DD56D1" w:rsidRPr="001B56DB">
        <w:t xml:space="preserve"> можно посмотреть на официальном сайте МБДОУ ЦРР «Ромашка» </w:t>
      </w:r>
      <w:hyperlink r:id="rId12" w:history="1">
        <w:r w:rsidR="00DD56D1" w:rsidRPr="001B56DB">
          <w:rPr>
            <w:rStyle w:val="af4"/>
            <w:color w:val="auto"/>
          </w:rPr>
          <w:t>http://sadromashka.virtualtaganrog.ru</w:t>
        </w:r>
      </w:hyperlink>
      <w:r w:rsidR="00DD56D1" w:rsidRPr="001B56DB">
        <w:t xml:space="preserve"> в разделе «Стипендии и иные виды материальной поддержки».</w:t>
      </w:r>
    </w:p>
    <w:p w:rsidR="00DD56D1" w:rsidRPr="001B56DB" w:rsidRDefault="00DD56D1" w:rsidP="003A058A">
      <w:pPr>
        <w:spacing w:line="276" w:lineRule="auto"/>
        <w:ind w:firstLine="709"/>
        <w:jc w:val="both"/>
      </w:pPr>
    </w:p>
    <w:p w:rsidR="0042107E" w:rsidRPr="001B56DB" w:rsidRDefault="0008100D" w:rsidP="00A64E0E">
      <w:pPr>
        <w:shd w:val="clear" w:color="auto" w:fill="FFFFFF"/>
        <w:autoSpaceDE w:val="0"/>
        <w:autoSpaceDN w:val="0"/>
        <w:adjustRightInd w:val="0"/>
        <w:spacing w:line="276" w:lineRule="auto"/>
        <w:ind w:left="360" w:right="-1"/>
        <w:jc w:val="center"/>
        <w:rPr>
          <w:b/>
        </w:rPr>
      </w:pPr>
      <w:r w:rsidRPr="001B56DB">
        <w:rPr>
          <w:b/>
        </w:rPr>
        <w:t>7</w:t>
      </w:r>
      <w:r w:rsidR="0042107E" w:rsidRPr="001B56DB">
        <w:rPr>
          <w:b/>
        </w:rPr>
        <w:t>. Перспективы и планы развития</w:t>
      </w:r>
    </w:p>
    <w:p w:rsidR="00134843" w:rsidRPr="001B56DB" w:rsidRDefault="005C7384" w:rsidP="00134843">
      <w:pPr>
        <w:spacing w:line="276" w:lineRule="auto"/>
        <w:ind w:firstLine="708"/>
        <w:jc w:val="both"/>
        <w:rPr>
          <w:color w:val="000000"/>
        </w:rPr>
      </w:pPr>
      <w:r w:rsidRPr="001B56DB">
        <w:rPr>
          <w:spacing w:val="-8"/>
        </w:rPr>
        <w:t>Исходя из сказанного, становится очевидным, что ц</w:t>
      </w:r>
      <w:r w:rsidR="00EA0AAB" w:rsidRPr="001B56DB">
        <w:rPr>
          <w:spacing w:val="-8"/>
        </w:rPr>
        <w:t xml:space="preserve">ели и поставленные задачи </w:t>
      </w:r>
      <w:r w:rsidRPr="001B56DB">
        <w:rPr>
          <w:spacing w:val="-8"/>
        </w:rPr>
        <w:t>М</w:t>
      </w:r>
      <w:r w:rsidR="00946E95" w:rsidRPr="001B56DB">
        <w:rPr>
          <w:spacing w:val="-8"/>
        </w:rPr>
        <w:t>БДОУ ЦРР «Ромашка»</w:t>
      </w:r>
      <w:r w:rsidR="00B22824" w:rsidRPr="001B56DB">
        <w:rPr>
          <w:spacing w:val="-8"/>
        </w:rPr>
        <w:t xml:space="preserve"> </w:t>
      </w:r>
      <w:r w:rsidR="00EA0AAB" w:rsidRPr="001B56DB">
        <w:rPr>
          <w:spacing w:val="-8"/>
        </w:rPr>
        <w:t xml:space="preserve">на отчетный период достигнуты. </w:t>
      </w:r>
      <w:r w:rsidR="00DD56D1" w:rsidRPr="001B56DB">
        <w:rPr>
          <w:spacing w:val="-8"/>
        </w:rPr>
        <w:t>МБ</w:t>
      </w:r>
      <w:r w:rsidR="00EA0AAB" w:rsidRPr="001B56DB">
        <w:rPr>
          <w:spacing w:val="-8"/>
        </w:rPr>
        <w:t>ДОУ находится на этапе уст</w:t>
      </w:r>
      <w:r w:rsidR="00DD56D1" w:rsidRPr="001B56DB">
        <w:rPr>
          <w:spacing w:val="-8"/>
        </w:rPr>
        <w:t>ойчивого функционирования и раз</w:t>
      </w:r>
      <w:r w:rsidR="00EA0AAB" w:rsidRPr="001B56DB">
        <w:rPr>
          <w:spacing w:val="-8"/>
        </w:rPr>
        <w:t>вития</w:t>
      </w:r>
      <w:r w:rsidR="001545E4" w:rsidRPr="001B56DB">
        <w:rPr>
          <w:spacing w:val="-8"/>
        </w:rPr>
        <w:t xml:space="preserve">. </w:t>
      </w:r>
      <w:r w:rsidR="00134843" w:rsidRPr="001B56DB">
        <w:rPr>
          <w:color w:val="000000"/>
        </w:rPr>
        <w:t>Наиболее успешными в деятельности МБДОУ ЦРР «Ромашка» за прошедший период можно обозначить следующие показатели:</w:t>
      </w:r>
    </w:p>
    <w:p w:rsidR="00134843" w:rsidRPr="001B56DB" w:rsidRDefault="00134843" w:rsidP="00134843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color w:val="000000"/>
        </w:rPr>
      </w:pPr>
      <w:r w:rsidRPr="001B56DB">
        <w:rPr>
          <w:color w:val="000000"/>
        </w:rPr>
        <w:t>сложившийся стабильный коллектив;</w:t>
      </w:r>
    </w:p>
    <w:p w:rsidR="00134843" w:rsidRPr="001B56DB" w:rsidRDefault="00134843" w:rsidP="00134843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color w:val="000000"/>
        </w:rPr>
      </w:pPr>
      <w:r w:rsidRPr="001B56DB">
        <w:rPr>
          <w:color w:val="000000"/>
        </w:rPr>
        <w:lastRenderedPageBreak/>
        <w:t>высокие результаты в городских, областных конкурсах и Всероссийских интернет-конкурсах;</w:t>
      </w:r>
    </w:p>
    <w:p w:rsidR="00134843" w:rsidRPr="001B56DB" w:rsidRDefault="00134843" w:rsidP="00134843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color w:val="000000"/>
        </w:rPr>
      </w:pPr>
      <w:r w:rsidRPr="001B56DB">
        <w:rPr>
          <w:color w:val="000000"/>
        </w:rPr>
        <w:t xml:space="preserve">стабильно положительные результаты освоения детьми основной образовательной программы; </w:t>
      </w:r>
    </w:p>
    <w:p w:rsidR="00EA0AAB" w:rsidRPr="001B56DB" w:rsidRDefault="00134843" w:rsidP="00134843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color w:val="000000"/>
        </w:rPr>
      </w:pPr>
      <w:r w:rsidRPr="001B56DB">
        <w:rPr>
          <w:color w:val="000000"/>
        </w:rPr>
        <w:t>частичное обновление предметно-развивающей среды в группах в соответствии с рекомендациями программы и требованиями ФГОС</w:t>
      </w:r>
      <w:r w:rsidR="00CA7E89" w:rsidRPr="001B56DB">
        <w:rPr>
          <w:color w:val="000000"/>
        </w:rPr>
        <w:t>;</w:t>
      </w:r>
    </w:p>
    <w:p w:rsidR="00CA7E89" w:rsidRPr="001B56DB" w:rsidRDefault="00CA7E89" w:rsidP="00134843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color w:val="000000"/>
        </w:rPr>
      </w:pPr>
      <w:r w:rsidRPr="001B56DB">
        <w:t>присвоение МБДОУ статуса областной инновационной площадки для реализации проекта:</w:t>
      </w:r>
      <w:r w:rsidRPr="001B56DB">
        <w:rPr>
          <w:rStyle w:val="af2"/>
        </w:rPr>
        <w:t xml:space="preserve"> </w:t>
      </w:r>
      <w:r w:rsidRPr="001B56DB">
        <w:rPr>
          <w:rStyle w:val="af2"/>
          <w:b w:val="0"/>
        </w:rPr>
        <w:t xml:space="preserve">«Развитие интеллектуальных способностей детей в процессе познавательной деятельности посредством «Детской универсальной </w:t>
      </w:r>
      <w:r w:rsidRPr="001B56DB">
        <w:rPr>
          <w:rStyle w:val="af2"/>
          <w:b w:val="0"/>
          <w:lang w:val="en-US"/>
        </w:rPr>
        <w:t>STEAM</w:t>
      </w:r>
      <w:r w:rsidRPr="001B56DB">
        <w:rPr>
          <w:rStyle w:val="af2"/>
          <w:b w:val="0"/>
        </w:rPr>
        <w:t>-лаборатории».</w:t>
      </w:r>
    </w:p>
    <w:p w:rsidR="00EA0AAB" w:rsidRPr="001B56DB" w:rsidRDefault="00EA0AAB" w:rsidP="00A64E0E">
      <w:pPr>
        <w:spacing w:line="276" w:lineRule="auto"/>
        <w:ind w:firstLine="709"/>
        <w:jc w:val="both"/>
        <w:rPr>
          <w:spacing w:val="-8"/>
        </w:rPr>
      </w:pPr>
      <w:r w:rsidRPr="001B56DB">
        <w:rPr>
          <w:spacing w:val="-8"/>
        </w:rPr>
        <w:t xml:space="preserve">Сопоставление прогнозируемых и достигнутых результатов реализации стратегии развития </w:t>
      </w:r>
      <w:r w:rsidR="00134843" w:rsidRPr="001B56DB">
        <w:rPr>
          <w:spacing w:val="-8"/>
        </w:rPr>
        <w:t>МБДОУ</w:t>
      </w:r>
      <w:r w:rsidR="001545E4" w:rsidRPr="001B56DB">
        <w:rPr>
          <w:spacing w:val="-8"/>
        </w:rPr>
        <w:t xml:space="preserve"> позволяет свое</w:t>
      </w:r>
      <w:r w:rsidRPr="001B56DB">
        <w:rPr>
          <w:spacing w:val="-8"/>
        </w:rPr>
        <w:t xml:space="preserve">временно выявлять проблемы и находить пути их разрешения через воплощение в практику разработанных планов деятельности дошкольного учреждения, обеспечивающих достижение цели, с учетом имеющихся возможностей, мотивацию коллектива на перемены, обеспечение согласованности деятельности сотрудников в условиях перемен. </w:t>
      </w:r>
    </w:p>
    <w:p w:rsidR="00EA0AAB" w:rsidRPr="001B56DB" w:rsidRDefault="005C7384" w:rsidP="00A64E0E">
      <w:pPr>
        <w:spacing w:line="276" w:lineRule="auto"/>
        <w:ind w:firstLine="709"/>
        <w:jc w:val="both"/>
        <w:rPr>
          <w:spacing w:val="-8"/>
        </w:rPr>
      </w:pPr>
      <w:r w:rsidRPr="001B56DB">
        <w:rPr>
          <w:spacing w:val="-8"/>
        </w:rPr>
        <w:t>Определены о</w:t>
      </w:r>
      <w:r w:rsidR="00EA0AAB" w:rsidRPr="001B56DB">
        <w:rPr>
          <w:spacing w:val="-8"/>
        </w:rPr>
        <w:t>сновны</w:t>
      </w:r>
      <w:r w:rsidRPr="001B56DB">
        <w:rPr>
          <w:spacing w:val="-8"/>
        </w:rPr>
        <w:t xml:space="preserve">е </w:t>
      </w:r>
      <w:r w:rsidR="00EA0AAB" w:rsidRPr="001B56DB">
        <w:rPr>
          <w:spacing w:val="-8"/>
        </w:rPr>
        <w:t>направления развития учреждения</w:t>
      </w:r>
      <w:r w:rsidRPr="001B56DB">
        <w:rPr>
          <w:spacing w:val="-8"/>
        </w:rPr>
        <w:t>:</w:t>
      </w:r>
    </w:p>
    <w:p w:rsidR="00975AFD" w:rsidRPr="001B56DB" w:rsidRDefault="00975AFD" w:rsidP="00A64E0E">
      <w:pPr>
        <w:pStyle w:val="a3"/>
        <w:numPr>
          <w:ilvl w:val="0"/>
          <w:numId w:val="13"/>
        </w:numPr>
        <w:spacing w:line="276" w:lineRule="auto"/>
        <w:jc w:val="both"/>
        <w:rPr>
          <w:spacing w:val="-8"/>
        </w:rPr>
      </w:pPr>
      <w:r w:rsidRPr="001B56DB">
        <w:rPr>
          <w:spacing w:val="-8"/>
        </w:rPr>
        <w:t xml:space="preserve">Повысить </w:t>
      </w:r>
      <w:proofErr w:type="spellStart"/>
      <w:r w:rsidRPr="001B56DB">
        <w:rPr>
          <w:spacing w:val="-8"/>
        </w:rPr>
        <w:t>конкурентноспособность</w:t>
      </w:r>
      <w:proofErr w:type="spellEnd"/>
      <w:r w:rsidRPr="001B56DB">
        <w:rPr>
          <w:spacing w:val="-8"/>
        </w:rPr>
        <w:t xml:space="preserve"> </w:t>
      </w:r>
      <w:r w:rsidR="00134843" w:rsidRPr="001B56DB">
        <w:rPr>
          <w:spacing w:val="-8"/>
        </w:rPr>
        <w:t>МБ</w:t>
      </w:r>
      <w:r w:rsidRPr="001B56DB">
        <w:rPr>
          <w:spacing w:val="-8"/>
        </w:rPr>
        <w:t>ДОУ</w:t>
      </w:r>
      <w:r w:rsidR="00134843" w:rsidRPr="001B56DB">
        <w:rPr>
          <w:spacing w:val="-8"/>
        </w:rPr>
        <w:t xml:space="preserve"> ЦРР «Ромашка»</w:t>
      </w:r>
      <w:r w:rsidRPr="001B56DB">
        <w:rPr>
          <w:spacing w:val="-8"/>
        </w:rPr>
        <w:t xml:space="preserve"> путём предоставления широкого спектра качественных образовательных и информационно-просветительских услуг, включени</w:t>
      </w:r>
      <w:r w:rsidR="00134843" w:rsidRPr="001B56DB">
        <w:rPr>
          <w:spacing w:val="-8"/>
        </w:rPr>
        <w:t xml:space="preserve">я в практику работы новых форм </w:t>
      </w:r>
      <w:r w:rsidR="00BF6379" w:rsidRPr="001B56DB">
        <w:rPr>
          <w:spacing w:val="-8"/>
        </w:rPr>
        <w:t>дошкольного образования, улучшить качество оказываемых платных образовательных услуг</w:t>
      </w:r>
      <w:r w:rsidR="00D51409" w:rsidRPr="001B56DB">
        <w:rPr>
          <w:spacing w:val="-8"/>
        </w:rPr>
        <w:t>.</w:t>
      </w:r>
    </w:p>
    <w:p w:rsidR="00C77AC5" w:rsidRPr="001B56DB" w:rsidRDefault="00C77AC5" w:rsidP="00134843">
      <w:pPr>
        <w:pStyle w:val="af0"/>
        <w:numPr>
          <w:ilvl w:val="0"/>
          <w:numId w:val="13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6DB">
        <w:rPr>
          <w:rFonts w:ascii="Times New Roman" w:hAnsi="Times New Roman" w:cs="Times New Roman"/>
          <w:sz w:val="24"/>
          <w:szCs w:val="24"/>
          <w:lang w:val="ru-RU"/>
        </w:rPr>
        <w:t>Обеспечивать целостность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A51E7" w:rsidRPr="001B56DB" w:rsidRDefault="00EA51E7" w:rsidP="00A64E0E">
      <w:pPr>
        <w:pStyle w:val="a3"/>
        <w:numPr>
          <w:ilvl w:val="0"/>
          <w:numId w:val="13"/>
        </w:numPr>
        <w:spacing w:line="276" w:lineRule="auto"/>
        <w:jc w:val="both"/>
        <w:rPr>
          <w:spacing w:val="-8"/>
        </w:rPr>
      </w:pPr>
      <w:r w:rsidRPr="001B56DB">
        <w:rPr>
          <w:spacing w:val="-8"/>
        </w:rPr>
        <w:t>С</w:t>
      </w:r>
      <w:r w:rsidR="006B782E" w:rsidRPr="001B56DB">
        <w:rPr>
          <w:spacing w:val="-8"/>
        </w:rPr>
        <w:t xml:space="preserve">овершенствовать систему </w:t>
      </w:r>
      <w:proofErr w:type="spellStart"/>
      <w:r w:rsidR="006B782E" w:rsidRPr="001B56DB">
        <w:rPr>
          <w:spacing w:val="-8"/>
        </w:rPr>
        <w:t>здоровьесберегающей</w:t>
      </w:r>
      <w:proofErr w:type="spellEnd"/>
      <w:r w:rsidR="006B782E" w:rsidRPr="001B56DB">
        <w:rPr>
          <w:spacing w:val="-8"/>
        </w:rPr>
        <w:t xml:space="preserve"> и </w:t>
      </w:r>
      <w:proofErr w:type="spellStart"/>
      <w:r w:rsidR="006B782E" w:rsidRPr="001B56DB">
        <w:rPr>
          <w:spacing w:val="-8"/>
        </w:rPr>
        <w:t>здоровье</w:t>
      </w:r>
      <w:r w:rsidRPr="001B56DB">
        <w:rPr>
          <w:spacing w:val="-8"/>
        </w:rPr>
        <w:t>формирующей</w:t>
      </w:r>
      <w:proofErr w:type="spellEnd"/>
      <w:r w:rsidRPr="001B56DB">
        <w:rPr>
          <w:spacing w:val="-8"/>
        </w:rPr>
        <w:t xml:space="preserve"> деятельности </w:t>
      </w:r>
      <w:r w:rsidR="00134843" w:rsidRPr="001B56DB">
        <w:rPr>
          <w:spacing w:val="-8"/>
        </w:rPr>
        <w:t>МБ</w:t>
      </w:r>
      <w:r w:rsidRPr="001B56DB">
        <w:rPr>
          <w:spacing w:val="-8"/>
        </w:rPr>
        <w:t>ДОУ, с учётом индивидуальных особенностей дошкольников.</w:t>
      </w:r>
    </w:p>
    <w:p w:rsidR="00EA51E7" w:rsidRPr="001B56DB" w:rsidRDefault="00481A35" w:rsidP="00A64E0E">
      <w:pPr>
        <w:pStyle w:val="a3"/>
        <w:numPr>
          <w:ilvl w:val="0"/>
          <w:numId w:val="13"/>
        </w:numPr>
        <w:spacing w:line="276" w:lineRule="auto"/>
        <w:jc w:val="both"/>
        <w:rPr>
          <w:spacing w:val="-8"/>
        </w:rPr>
      </w:pPr>
      <w:r w:rsidRPr="001B56DB">
        <w:rPr>
          <w:spacing w:val="-8"/>
        </w:rPr>
        <w:t>Продолжить работу по п</w:t>
      </w:r>
      <w:r w:rsidR="00EA51E7" w:rsidRPr="001B56DB">
        <w:rPr>
          <w:spacing w:val="-8"/>
        </w:rPr>
        <w:t>овыш</w:t>
      </w:r>
      <w:r w:rsidRPr="001B56DB">
        <w:rPr>
          <w:spacing w:val="-8"/>
        </w:rPr>
        <w:t>ению</w:t>
      </w:r>
      <w:r w:rsidR="00EA51E7" w:rsidRPr="001B56DB">
        <w:rPr>
          <w:spacing w:val="-8"/>
        </w:rPr>
        <w:t xml:space="preserve"> </w:t>
      </w:r>
      <w:r w:rsidR="009143B5" w:rsidRPr="001B56DB">
        <w:rPr>
          <w:spacing w:val="-8"/>
        </w:rPr>
        <w:t xml:space="preserve">компетентности </w:t>
      </w:r>
      <w:r w:rsidR="00EA51E7" w:rsidRPr="001B56DB">
        <w:rPr>
          <w:spacing w:val="-8"/>
        </w:rPr>
        <w:t>родителей</w:t>
      </w:r>
      <w:r w:rsidR="009143B5" w:rsidRPr="001B56DB">
        <w:rPr>
          <w:spacing w:val="-8"/>
        </w:rPr>
        <w:t xml:space="preserve"> (законных представителей) </w:t>
      </w:r>
      <w:r w:rsidR="00EA51E7" w:rsidRPr="001B56DB">
        <w:rPr>
          <w:spacing w:val="-8"/>
        </w:rPr>
        <w:t xml:space="preserve">в </w:t>
      </w:r>
      <w:r w:rsidR="009143B5" w:rsidRPr="001B56DB">
        <w:rPr>
          <w:spacing w:val="-8"/>
        </w:rPr>
        <w:t>вопросах развития и образования, охраны и укрепления здоровья воспитанников</w:t>
      </w:r>
      <w:r w:rsidRPr="001B56DB">
        <w:rPr>
          <w:spacing w:val="-8"/>
        </w:rPr>
        <w:t xml:space="preserve">, </w:t>
      </w:r>
      <w:r w:rsidRPr="001B56DB">
        <w:t>используя инновационные технологии в данном направлении</w:t>
      </w:r>
      <w:r w:rsidR="009143B5" w:rsidRPr="001B56DB">
        <w:rPr>
          <w:spacing w:val="-8"/>
        </w:rPr>
        <w:t>.</w:t>
      </w:r>
    </w:p>
    <w:p w:rsidR="00322D6E" w:rsidRPr="001B56DB" w:rsidRDefault="00322D6E" w:rsidP="00322D6E">
      <w:pPr>
        <w:pStyle w:val="a3"/>
        <w:numPr>
          <w:ilvl w:val="0"/>
          <w:numId w:val="13"/>
        </w:numPr>
        <w:spacing w:line="276" w:lineRule="auto"/>
        <w:jc w:val="both"/>
        <w:rPr>
          <w:spacing w:val="-8"/>
        </w:rPr>
      </w:pPr>
      <w:r w:rsidRPr="001B56DB">
        <w:rPr>
          <w:spacing w:val="-8"/>
        </w:rPr>
        <w:t>Создание необходимых условий для саморазвития и формирования профессиональной компетенции педагогов МБДОУ</w:t>
      </w:r>
      <w:r w:rsidR="00CA7E89" w:rsidRPr="001B56DB">
        <w:rPr>
          <w:spacing w:val="-8"/>
        </w:rPr>
        <w:t>, учитывая</w:t>
      </w:r>
      <w:r w:rsidRPr="001B56DB">
        <w:rPr>
          <w:spacing w:val="-8"/>
        </w:rPr>
        <w:t xml:space="preserve"> </w:t>
      </w:r>
      <w:r w:rsidRPr="001B56DB">
        <w:rPr>
          <w:color w:val="000000"/>
        </w:rPr>
        <w:t>нормативны</w:t>
      </w:r>
      <w:r w:rsidR="00CA7E89" w:rsidRPr="001B56DB">
        <w:rPr>
          <w:color w:val="000000"/>
        </w:rPr>
        <w:t>е</w:t>
      </w:r>
      <w:r w:rsidRPr="001B56DB">
        <w:rPr>
          <w:color w:val="000000"/>
        </w:rPr>
        <w:t xml:space="preserve"> изменения государственной образовательной политики.</w:t>
      </w:r>
    </w:p>
    <w:p w:rsidR="00EA51E7" w:rsidRPr="001B56DB" w:rsidRDefault="00322D6E" w:rsidP="00A64E0E">
      <w:pPr>
        <w:pStyle w:val="a3"/>
        <w:numPr>
          <w:ilvl w:val="0"/>
          <w:numId w:val="13"/>
        </w:numPr>
        <w:spacing w:line="276" w:lineRule="auto"/>
        <w:jc w:val="both"/>
        <w:rPr>
          <w:spacing w:val="-8"/>
        </w:rPr>
      </w:pPr>
      <w:r w:rsidRPr="001B56DB">
        <w:rPr>
          <w:color w:val="000000"/>
        </w:rPr>
        <w:t xml:space="preserve">Продолжить работу по улучшению материальной-технической базы МБДОУ, совершенствованию развивающей среды в </w:t>
      </w:r>
      <w:r w:rsidR="009143B5" w:rsidRPr="001B56DB">
        <w:rPr>
          <w:spacing w:val="-8"/>
        </w:rPr>
        <w:t>соответствие с ФГОС</w:t>
      </w:r>
      <w:r w:rsidRPr="001B56DB">
        <w:rPr>
          <w:spacing w:val="-8"/>
        </w:rPr>
        <w:t>,</w:t>
      </w:r>
      <w:r w:rsidR="009143B5" w:rsidRPr="001B56DB">
        <w:rPr>
          <w:spacing w:val="-8"/>
        </w:rPr>
        <w:t xml:space="preserve"> способствующей самореализации ребенка в ведущих видах детской деятельности</w:t>
      </w:r>
      <w:r w:rsidR="00EA51E7" w:rsidRPr="001B56DB">
        <w:rPr>
          <w:spacing w:val="-8"/>
        </w:rPr>
        <w:t>.</w:t>
      </w:r>
    </w:p>
    <w:p w:rsidR="005E50F8" w:rsidRPr="001B56DB" w:rsidRDefault="00CA7E89" w:rsidP="00CA7E89">
      <w:pPr>
        <w:pStyle w:val="a3"/>
        <w:numPr>
          <w:ilvl w:val="0"/>
          <w:numId w:val="13"/>
        </w:numPr>
        <w:spacing w:line="276" w:lineRule="auto"/>
        <w:jc w:val="both"/>
        <w:rPr>
          <w:spacing w:val="-8"/>
        </w:rPr>
      </w:pPr>
      <w:r w:rsidRPr="001B56DB">
        <w:t>Создать условия для дальнейшей реализации</w:t>
      </w:r>
      <w:r w:rsidR="000067CC" w:rsidRPr="001B56DB">
        <w:t xml:space="preserve"> инновационно</w:t>
      </w:r>
      <w:r w:rsidRPr="001B56DB">
        <w:t>го проекта</w:t>
      </w:r>
      <w:r w:rsidR="000067CC" w:rsidRPr="001B56DB">
        <w:t xml:space="preserve"> </w:t>
      </w:r>
      <w:r w:rsidRPr="001B56DB">
        <w:t>по</w:t>
      </w:r>
      <w:r w:rsidR="000067CC" w:rsidRPr="001B56DB">
        <w:t xml:space="preserve"> </w:t>
      </w:r>
      <w:r w:rsidR="000067CC" w:rsidRPr="001B56DB">
        <w:rPr>
          <w:lang w:val="en-US"/>
        </w:rPr>
        <w:t>STEAM</w:t>
      </w:r>
      <w:r w:rsidR="00297E5E" w:rsidRPr="001B56DB">
        <w:t>-</w:t>
      </w:r>
      <w:r w:rsidR="000067CC" w:rsidRPr="001B56DB">
        <w:t>образовани</w:t>
      </w:r>
      <w:r w:rsidRPr="001B56DB">
        <w:t>ю.</w:t>
      </w:r>
    </w:p>
    <w:p w:rsidR="006859D0" w:rsidRPr="001B56DB" w:rsidRDefault="003E53E3" w:rsidP="00A64E0E">
      <w:pPr>
        <w:shd w:val="clear" w:color="auto" w:fill="FFFFFF"/>
        <w:tabs>
          <w:tab w:val="left" w:pos="1110"/>
        </w:tabs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1B56DB">
        <w:rPr>
          <w:b/>
          <w:color w:val="000000"/>
        </w:rPr>
        <w:tab/>
      </w:r>
    </w:p>
    <w:p w:rsidR="006859D0" w:rsidRPr="001B56DB" w:rsidRDefault="006859D0" w:rsidP="00A64E0E">
      <w:pPr>
        <w:shd w:val="clear" w:color="auto" w:fill="FFFFFF"/>
        <w:tabs>
          <w:tab w:val="left" w:pos="1110"/>
        </w:tabs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710C67" w:rsidRPr="001B56DB" w:rsidRDefault="00BF6379" w:rsidP="00100782">
      <w:pPr>
        <w:shd w:val="clear" w:color="auto" w:fill="FFFFFF"/>
        <w:tabs>
          <w:tab w:val="left" w:pos="1110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1B56DB">
        <w:rPr>
          <w:color w:val="000000"/>
        </w:rPr>
        <w:t>Заведующий МБДОУ ЦРР «</w:t>
      </w:r>
      <w:proofErr w:type="gramStart"/>
      <w:r w:rsidRPr="001B56DB">
        <w:rPr>
          <w:color w:val="000000"/>
        </w:rPr>
        <w:t>Ромашка»</w:t>
      </w:r>
      <w:r w:rsidR="003E53E3" w:rsidRPr="001B56DB">
        <w:rPr>
          <w:color w:val="000000"/>
        </w:rPr>
        <w:t xml:space="preserve">   </w:t>
      </w:r>
      <w:proofErr w:type="gramEnd"/>
      <w:r w:rsidR="003E53E3" w:rsidRPr="001B56DB">
        <w:rPr>
          <w:color w:val="000000"/>
        </w:rPr>
        <w:t xml:space="preserve">                        Л.А. </w:t>
      </w:r>
      <w:proofErr w:type="spellStart"/>
      <w:r w:rsidR="003E53E3" w:rsidRPr="001B56DB">
        <w:rPr>
          <w:color w:val="000000"/>
        </w:rPr>
        <w:t>Байбакова</w:t>
      </w:r>
      <w:proofErr w:type="spellEnd"/>
    </w:p>
    <w:sectPr w:rsidR="00710C67" w:rsidRPr="001B56DB" w:rsidSect="00EC01D6">
      <w:footerReference w:type="default" r:id="rId13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01" w:rsidRDefault="00227C01" w:rsidP="00E72B86">
      <w:r>
        <w:separator/>
      </w:r>
    </w:p>
  </w:endnote>
  <w:endnote w:type="continuationSeparator" w:id="0">
    <w:p w:rsidR="00227C01" w:rsidRDefault="00227C01" w:rsidP="00E7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207660"/>
      <w:docPartObj>
        <w:docPartGallery w:val="Page Numbers (Bottom of Page)"/>
        <w:docPartUnique/>
      </w:docPartObj>
    </w:sdtPr>
    <w:sdtEndPr/>
    <w:sdtContent>
      <w:p w:rsidR="00E70B4D" w:rsidRDefault="00E70B4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4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70B4D" w:rsidRDefault="00E70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01" w:rsidRDefault="00227C01" w:rsidP="00E72B86">
      <w:r>
        <w:separator/>
      </w:r>
    </w:p>
  </w:footnote>
  <w:footnote w:type="continuationSeparator" w:id="0">
    <w:p w:rsidR="00227C01" w:rsidRDefault="00227C01" w:rsidP="00E7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1AB164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6C13C13"/>
    <w:multiLevelType w:val="multilevel"/>
    <w:tmpl w:val="CDB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51186"/>
    <w:multiLevelType w:val="hybridMultilevel"/>
    <w:tmpl w:val="FD5AF566"/>
    <w:lvl w:ilvl="0" w:tplc="02048CE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29AD159B"/>
    <w:multiLevelType w:val="hybridMultilevel"/>
    <w:tmpl w:val="8D6C0550"/>
    <w:lvl w:ilvl="0" w:tplc="041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30223BBD"/>
    <w:multiLevelType w:val="hybridMultilevel"/>
    <w:tmpl w:val="5E84790A"/>
    <w:lvl w:ilvl="0" w:tplc="512421D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4B545CF"/>
    <w:multiLevelType w:val="singleLevel"/>
    <w:tmpl w:val="59CC382A"/>
    <w:lvl w:ilvl="0">
      <w:start w:val="1"/>
      <w:numFmt w:val="upperRoman"/>
      <w:lvlText w:val="%1"/>
      <w:legacy w:legacy="1" w:legacySpace="0" w:legacyIndent="20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E35CBC"/>
    <w:multiLevelType w:val="hybridMultilevel"/>
    <w:tmpl w:val="D0AC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A0C"/>
    <w:multiLevelType w:val="hybridMultilevel"/>
    <w:tmpl w:val="1AC0B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531098"/>
    <w:multiLevelType w:val="hybridMultilevel"/>
    <w:tmpl w:val="BAF4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0A15"/>
    <w:multiLevelType w:val="hybridMultilevel"/>
    <w:tmpl w:val="981E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042F7"/>
    <w:multiLevelType w:val="hybridMultilevel"/>
    <w:tmpl w:val="A0FC7EF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AE49CF"/>
    <w:multiLevelType w:val="hybridMultilevel"/>
    <w:tmpl w:val="B488359E"/>
    <w:lvl w:ilvl="0" w:tplc="6394BA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94349"/>
    <w:multiLevelType w:val="hybridMultilevel"/>
    <w:tmpl w:val="637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A3AB8"/>
    <w:multiLevelType w:val="singleLevel"/>
    <w:tmpl w:val="C6DEE8D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5AB50C36"/>
    <w:multiLevelType w:val="hybridMultilevel"/>
    <w:tmpl w:val="6B06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A1A8B"/>
    <w:multiLevelType w:val="hybridMultilevel"/>
    <w:tmpl w:val="1C542C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CA516E"/>
    <w:multiLevelType w:val="hybridMultilevel"/>
    <w:tmpl w:val="47E4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B68B6"/>
    <w:multiLevelType w:val="hybridMultilevel"/>
    <w:tmpl w:val="BB44D0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D34E3C"/>
    <w:multiLevelType w:val="hybridMultilevel"/>
    <w:tmpl w:val="1C065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C12DC"/>
    <w:multiLevelType w:val="hybridMultilevel"/>
    <w:tmpl w:val="F4CA8B44"/>
    <w:lvl w:ilvl="0" w:tplc="3496B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41388"/>
    <w:multiLevelType w:val="hybridMultilevel"/>
    <w:tmpl w:val="D966DA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1"/>
  </w:num>
  <w:num w:numId="9">
    <w:abstractNumId w:val="20"/>
  </w:num>
  <w:num w:numId="10">
    <w:abstractNumId w:val="9"/>
  </w:num>
  <w:num w:numId="11">
    <w:abstractNumId w:val="24"/>
  </w:num>
  <w:num w:numId="12">
    <w:abstractNumId w:val="17"/>
  </w:num>
  <w:num w:numId="13">
    <w:abstractNumId w:val="14"/>
  </w:num>
  <w:num w:numId="14">
    <w:abstractNumId w:val="5"/>
  </w:num>
  <w:num w:numId="15">
    <w:abstractNumId w:val="6"/>
  </w:num>
  <w:num w:numId="16">
    <w:abstractNumId w:val="19"/>
  </w:num>
  <w:num w:numId="17">
    <w:abstractNumId w:val="13"/>
  </w:num>
  <w:num w:numId="18">
    <w:abstractNumId w:val="18"/>
  </w:num>
  <w:num w:numId="19">
    <w:abstractNumId w:val="10"/>
  </w:num>
  <w:num w:numId="20">
    <w:abstractNumId w:val="11"/>
  </w:num>
  <w:num w:numId="21">
    <w:abstractNumId w:val="4"/>
  </w:num>
  <w:num w:numId="22">
    <w:abstractNumId w:val="1"/>
  </w:num>
  <w:num w:numId="23">
    <w:abstractNumId w:val="12"/>
  </w:num>
  <w:num w:numId="24">
    <w:abstractNumId w:val="1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30"/>
    <w:rsid w:val="00001E61"/>
    <w:rsid w:val="00002DAF"/>
    <w:rsid w:val="00003615"/>
    <w:rsid w:val="00005B97"/>
    <w:rsid w:val="000067CC"/>
    <w:rsid w:val="0001021D"/>
    <w:rsid w:val="00020E50"/>
    <w:rsid w:val="00033E4E"/>
    <w:rsid w:val="000354AC"/>
    <w:rsid w:val="00041F06"/>
    <w:rsid w:val="00043E0C"/>
    <w:rsid w:val="00045EC1"/>
    <w:rsid w:val="00051F5E"/>
    <w:rsid w:val="00054B0B"/>
    <w:rsid w:val="000557BA"/>
    <w:rsid w:val="000644A0"/>
    <w:rsid w:val="000673BF"/>
    <w:rsid w:val="0007068E"/>
    <w:rsid w:val="00072B6D"/>
    <w:rsid w:val="000738B3"/>
    <w:rsid w:val="000768E5"/>
    <w:rsid w:val="0008100D"/>
    <w:rsid w:val="0008477A"/>
    <w:rsid w:val="00091F9C"/>
    <w:rsid w:val="0009405C"/>
    <w:rsid w:val="00094930"/>
    <w:rsid w:val="00094BC2"/>
    <w:rsid w:val="000A7AB0"/>
    <w:rsid w:val="000B3013"/>
    <w:rsid w:val="000B33E4"/>
    <w:rsid w:val="000C5EC6"/>
    <w:rsid w:val="000D1262"/>
    <w:rsid w:val="000E11E8"/>
    <w:rsid w:val="000E2563"/>
    <w:rsid w:val="000E7A1F"/>
    <w:rsid w:val="000E7EA2"/>
    <w:rsid w:val="000F398A"/>
    <w:rsid w:val="000F40AD"/>
    <w:rsid w:val="00100782"/>
    <w:rsid w:val="00101998"/>
    <w:rsid w:val="00102613"/>
    <w:rsid w:val="00102BC6"/>
    <w:rsid w:val="00117AB5"/>
    <w:rsid w:val="0012033C"/>
    <w:rsid w:val="00122F28"/>
    <w:rsid w:val="00124FCE"/>
    <w:rsid w:val="001272C8"/>
    <w:rsid w:val="0013285C"/>
    <w:rsid w:val="00134843"/>
    <w:rsid w:val="001365AA"/>
    <w:rsid w:val="00136DA8"/>
    <w:rsid w:val="00141A29"/>
    <w:rsid w:val="0014352F"/>
    <w:rsid w:val="001435F9"/>
    <w:rsid w:val="00143C34"/>
    <w:rsid w:val="00145F87"/>
    <w:rsid w:val="00146C9B"/>
    <w:rsid w:val="001545E4"/>
    <w:rsid w:val="001545E5"/>
    <w:rsid w:val="00154A68"/>
    <w:rsid w:val="00157CBC"/>
    <w:rsid w:val="00161958"/>
    <w:rsid w:val="00164379"/>
    <w:rsid w:val="00164C75"/>
    <w:rsid w:val="001845D0"/>
    <w:rsid w:val="00185181"/>
    <w:rsid w:val="00187078"/>
    <w:rsid w:val="00190EAD"/>
    <w:rsid w:val="00191CF7"/>
    <w:rsid w:val="00195F4B"/>
    <w:rsid w:val="00196FA1"/>
    <w:rsid w:val="00197CA6"/>
    <w:rsid w:val="001A4373"/>
    <w:rsid w:val="001A47D6"/>
    <w:rsid w:val="001A4CA7"/>
    <w:rsid w:val="001A7514"/>
    <w:rsid w:val="001B1F64"/>
    <w:rsid w:val="001B3D58"/>
    <w:rsid w:val="001B56DB"/>
    <w:rsid w:val="001B6237"/>
    <w:rsid w:val="001C10AD"/>
    <w:rsid w:val="001C2196"/>
    <w:rsid w:val="001C2EB1"/>
    <w:rsid w:val="001C343F"/>
    <w:rsid w:val="001D2080"/>
    <w:rsid w:val="001E23DA"/>
    <w:rsid w:val="001E71D0"/>
    <w:rsid w:val="001F5F87"/>
    <w:rsid w:val="001F67B9"/>
    <w:rsid w:val="0020059F"/>
    <w:rsid w:val="002019CA"/>
    <w:rsid w:val="00202ECE"/>
    <w:rsid w:val="00212A36"/>
    <w:rsid w:val="00212AB9"/>
    <w:rsid w:val="002201BE"/>
    <w:rsid w:val="00222520"/>
    <w:rsid w:val="00226265"/>
    <w:rsid w:val="0022675C"/>
    <w:rsid w:val="00227C01"/>
    <w:rsid w:val="00227E43"/>
    <w:rsid w:val="00235E1E"/>
    <w:rsid w:val="0024218A"/>
    <w:rsid w:val="00250F45"/>
    <w:rsid w:val="00255EB7"/>
    <w:rsid w:val="00260186"/>
    <w:rsid w:val="00261AB9"/>
    <w:rsid w:val="002639F1"/>
    <w:rsid w:val="00265002"/>
    <w:rsid w:val="002657AF"/>
    <w:rsid w:val="00266912"/>
    <w:rsid w:val="0026710B"/>
    <w:rsid w:val="00267BBD"/>
    <w:rsid w:val="00270F1D"/>
    <w:rsid w:val="00271A67"/>
    <w:rsid w:val="00277955"/>
    <w:rsid w:val="00281C8C"/>
    <w:rsid w:val="00284078"/>
    <w:rsid w:val="002877D5"/>
    <w:rsid w:val="00287DB8"/>
    <w:rsid w:val="002901DF"/>
    <w:rsid w:val="00290BF3"/>
    <w:rsid w:val="00293734"/>
    <w:rsid w:val="00293E4D"/>
    <w:rsid w:val="002948A7"/>
    <w:rsid w:val="00295850"/>
    <w:rsid w:val="00297E5E"/>
    <w:rsid w:val="002A4106"/>
    <w:rsid w:val="002B165E"/>
    <w:rsid w:val="002B3595"/>
    <w:rsid w:val="002B6A2B"/>
    <w:rsid w:val="002C321C"/>
    <w:rsid w:val="002C4F30"/>
    <w:rsid w:val="002D1106"/>
    <w:rsid w:val="002D3911"/>
    <w:rsid w:val="002D6B9A"/>
    <w:rsid w:val="002D7050"/>
    <w:rsid w:val="002E1AFB"/>
    <w:rsid w:val="002E1C33"/>
    <w:rsid w:val="002E2EFD"/>
    <w:rsid w:val="002E5035"/>
    <w:rsid w:val="002E66F9"/>
    <w:rsid w:val="002F0ED5"/>
    <w:rsid w:val="002F108B"/>
    <w:rsid w:val="002F15C0"/>
    <w:rsid w:val="002F6E75"/>
    <w:rsid w:val="00300052"/>
    <w:rsid w:val="003022F9"/>
    <w:rsid w:val="003049BB"/>
    <w:rsid w:val="00305AE0"/>
    <w:rsid w:val="00314DB2"/>
    <w:rsid w:val="00315635"/>
    <w:rsid w:val="00322D6E"/>
    <w:rsid w:val="003253FD"/>
    <w:rsid w:val="003264DE"/>
    <w:rsid w:val="0032654C"/>
    <w:rsid w:val="003326B4"/>
    <w:rsid w:val="00337EA7"/>
    <w:rsid w:val="00340A72"/>
    <w:rsid w:val="00350F52"/>
    <w:rsid w:val="00352647"/>
    <w:rsid w:val="00367E43"/>
    <w:rsid w:val="003706E9"/>
    <w:rsid w:val="00377A5B"/>
    <w:rsid w:val="00380B1E"/>
    <w:rsid w:val="003915F8"/>
    <w:rsid w:val="003956DC"/>
    <w:rsid w:val="003967AC"/>
    <w:rsid w:val="003A058A"/>
    <w:rsid w:val="003A1550"/>
    <w:rsid w:val="003A396B"/>
    <w:rsid w:val="003A3C81"/>
    <w:rsid w:val="003A53B2"/>
    <w:rsid w:val="003B60B3"/>
    <w:rsid w:val="003C663A"/>
    <w:rsid w:val="003C7102"/>
    <w:rsid w:val="003D1DAA"/>
    <w:rsid w:val="003D2BB3"/>
    <w:rsid w:val="003E0CA8"/>
    <w:rsid w:val="003E118B"/>
    <w:rsid w:val="003E2D48"/>
    <w:rsid w:val="003E52F3"/>
    <w:rsid w:val="003E53E3"/>
    <w:rsid w:val="003E6557"/>
    <w:rsid w:val="003F10E5"/>
    <w:rsid w:val="004020F5"/>
    <w:rsid w:val="00403D07"/>
    <w:rsid w:val="00403F0B"/>
    <w:rsid w:val="00404325"/>
    <w:rsid w:val="00413C81"/>
    <w:rsid w:val="0042107E"/>
    <w:rsid w:val="0042169C"/>
    <w:rsid w:val="00423472"/>
    <w:rsid w:val="00434F1C"/>
    <w:rsid w:val="004553D4"/>
    <w:rsid w:val="00456741"/>
    <w:rsid w:val="004604E3"/>
    <w:rsid w:val="00460F62"/>
    <w:rsid w:val="00464886"/>
    <w:rsid w:val="00470BBF"/>
    <w:rsid w:val="00472999"/>
    <w:rsid w:val="00473A79"/>
    <w:rsid w:val="00473EAD"/>
    <w:rsid w:val="00476AEF"/>
    <w:rsid w:val="004803C4"/>
    <w:rsid w:val="004807FA"/>
    <w:rsid w:val="00480A2D"/>
    <w:rsid w:val="00481273"/>
    <w:rsid w:val="00481A06"/>
    <w:rsid w:val="00481A35"/>
    <w:rsid w:val="00481B63"/>
    <w:rsid w:val="00485089"/>
    <w:rsid w:val="00486FB5"/>
    <w:rsid w:val="0049237D"/>
    <w:rsid w:val="004A185A"/>
    <w:rsid w:val="004A293A"/>
    <w:rsid w:val="004A4379"/>
    <w:rsid w:val="004B0C70"/>
    <w:rsid w:val="004B15A3"/>
    <w:rsid w:val="004B59CD"/>
    <w:rsid w:val="004C6C7C"/>
    <w:rsid w:val="004C710B"/>
    <w:rsid w:val="004D0414"/>
    <w:rsid w:val="004D1DE2"/>
    <w:rsid w:val="004D3123"/>
    <w:rsid w:val="004D35C6"/>
    <w:rsid w:val="004D4BDA"/>
    <w:rsid w:val="004D51F3"/>
    <w:rsid w:val="004E2359"/>
    <w:rsid w:val="004E4ACC"/>
    <w:rsid w:val="004E6927"/>
    <w:rsid w:val="004F2F6A"/>
    <w:rsid w:val="004F6B5A"/>
    <w:rsid w:val="004F7E11"/>
    <w:rsid w:val="00500986"/>
    <w:rsid w:val="00504605"/>
    <w:rsid w:val="00507AD8"/>
    <w:rsid w:val="00510C8D"/>
    <w:rsid w:val="00511A6E"/>
    <w:rsid w:val="00516ACE"/>
    <w:rsid w:val="00522585"/>
    <w:rsid w:val="005235E0"/>
    <w:rsid w:val="005238BE"/>
    <w:rsid w:val="00525348"/>
    <w:rsid w:val="00531610"/>
    <w:rsid w:val="00531E98"/>
    <w:rsid w:val="0054179C"/>
    <w:rsid w:val="00542C18"/>
    <w:rsid w:val="005431E6"/>
    <w:rsid w:val="005503C1"/>
    <w:rsid w:val="00550855"/>
    <w:rsid w:val="005522C2"/>
    <w:rsid w:val="00554553"/>
    <w:rsid w:val="00555252"/>
    <w:rsid w:val="00562F66"/>
    <w:rsid w:val="0056592F"/>
    <w:rsid w:val="00570F8D"/>
    <w:rsid w:val="00574C48"/>
    <w:rsid w:val="00587456"/>
    <w:rsid w:val="0059005D"/>
    <w:rsid w:val="00591F8B"/>
    <w:rsid w:val="0059388F"/>
    <w:rsid w:val="005968F6"/>
    <w:rsid w:val="005A3F15"/>
    <w:rsid w:val="005A614F"/>
    <w:rsid w:val="005B1A4E"/>
    <w:rsid w:val="005B561E"/>
    <w:rsid w:val="005C7384"/>
    <w:rsid w:val="005E30C7"/>
    <w:rsid w:val="005E3F87"/>
    <w:rsid w:val="005E50F8"/>
    <w:rsid w:val="005F159C"/>
    <w:rsid w:val="005F2A14"/>
    <w:rsid w:val="005F4663"/>
    <w:rsid w:val="00601244"/>
    <w:rsid w:val="0060160D"/>
    <w:rsid w:val="00602DDA"/>
    <w:rsid w:val="006125E8"/>
    <w:rsid w:val="0061546B"/>
    <w:rsid w:val="00615655"/>
    <w:rsid w:val="00617335"/>
    <w:rsid w:val="00623071"/>
    <w:rsid w:val="00624364"/>
    <w:rsid w:val="00625582"/>
    <w:rsid w:val="00626644"/>
    <w:rsid w:val="00627690"/>
    <w:rsid w:val="0063070E"/>
    <w:rsid w:val="00631B97"/>
    <w:rsid w:val="006322D7"/>
    <w:rsid w:val="00641B74"/>
    <w:rsid w:val="00643544"/>
    <w:rsid w:val="00643759"/>
    <w:rsid w:val="00650789"/>
    <w:rsid w:val="00653C7E"/>
    <w:rsid w:val="00657A29"/>
    <w:rsid w:val="00661474"/>
    <w:rsid w:val="00661694"/>
    <w:rsid w:val="006665E8"/>
    <w:rsid w:val="00671EA2"/>
    <w:rsid w:val="00674B95"/>
    <w:rsid w:val="0067536E"/>
    <w:rsid w:val="00677CE0"/>
    <w:rsid w:val="00681295"/>
    <w:rsid w:val="00683B47"/>
    <w:rsid w:val="00684B53"/>
    <w:rsid w:val="006859D0"/>
    <w:rsid w:val="00690741"/>
    <w:rsid w:val="00691239"/>
    <w:rsid w:val="00691D31"/>
    <w:rsid w:val="006952F7"/>
    <w:rsid w:val="006A4FCE"/>
    <w:rsid w:val="006B118F"/>
    <w:rsid w:val="006B3390"/>
    <w:rsid w:val="006B4980"/>
    <w:rsid w:val="006B782E"/>
    <w:rsid w:val="006C0788"/>
    <w:rsid w:val="006C4EF5"/>
    <w:rsid w:val="006C7261"/>
    <w:rsid w:val="006D22C4"/>
    <w:rsid w:val="006D3EAF"/>
    <w:rsid w:val="006D5096"/>
    <w:rsid w:val="006D5AC9"/>
    <w:rsid w:val="006E1C90"/>
    <w:rsid w:val="006E2A0D"/>
    <w:rsid w:val="006F0303"/>
    <w:rsid w:val="006F1BEF"/>
    <w:rsid w:val="00704AED"/>
    <w:rsid w:val="00704D1B"/>
    <w:rsid w:val="007065FB"/>
    <w:rsid w:val="007068C6"/>
    <w:rsid w:val="0070795F"/>
    <w:rsid w:val="00710C67"/>
    <w:rsid w:val="00712C6F"/>
    <w:rsid w:val="00716971"/>
    <w:rsid w:val="00720280"/>
    <w:rsid w:val="007229D7"/>
    <w:rsid w:val="00732373"/>
    <w:rsid w:val="0073789A"/>
    <w:rsid w:val="0074038D"/>
    <w:rsid w:val="00740665"/>
    <w:rsid w:val="0074236F"/>
    <w:rsid w:val="007550E5"/>
    <w:rsid w:val="00764C7B"/>
    <w:rsid w:val="0076589C"/>
    <w:rsid w:val="00771262"/>
    <w:rsid w:val="0077148C"/>
    <w:rsid w:val="007765BD"/>
    <w:rsid w:val="00777A1D"/>
    <w:rsid w:val="007853AC"/>
    <w:rsid w:val="0079271D"/>
    <w:rsid w:val="00797594"/>
    <w:rsid w:val="007A4B1A"/>
    <w:rsid w:val="007A4F35"/>
    <w:rsid w:val="007B4D2F"/>
    <w:rsid w:val="007B647F"/>
    <w:rsid w:val="007C1A34"/>
    <w:rsid w:val="007C5102"/>
    <w:rsid w:val="007C6219"/>
    <w:rsid w:val="007C7AA7"/>
    <w:rsid w:val="007D0C65"/>
    <w:rsid w:val="007D1A5B"/>
    <w:rsid w:val="007D1FBD"/>
    <w:rsid w:val="007D2E1E"/>
    <w:rsid w:val="007D2F99"/>
    <w:rsid w:val="007D58C6"/>
    <w:rsid w:val="007F1708"/>
    <w:rsid w:val="007F6D71"/>
    <w:rsid w:val="007F78F5"/>
    <w:rsid w:val="00802F47"/>
    <w:rsid w:val="008043E2"/>
    <w:rsid w:val="0080612F"/>
    <w:rsid w:val="00806D0B"/>
    <w:rsid w:val="00813557"/>
    <w:rsid w:val="00814B23"/>
    <w:rsid w:val="008211CD"/>
    <w:rsid w:val="008220E5"/>
    <w:rsid w:val="008245E8"/>
    <w:rsid w:val="00830356"/>
    <w:rsid w:val="00835A09"/>
    <w:rsid w:val="00844A7E"/>
    <w:rsid w:val="008464B2"/>
    <w:rsid w:val="008603F5"/>
    <w:rsid w:val="00862077"/>
    <w:rsid w:val="0086392F"/>
    <w:rsid w:val="00875302"/>
    <w:rsid w:val="00876363"/>
    <w:rsid w:val="00894B2E"/>
    <w:rsid w:val="008976C2"/>
    <w:rsid w:val="008A0901"/>
    <w:rsid w:val="008A0964"/>
    <w:rsid w:val="008A0D95"/>
    <w:rsid w:val="008A3034"/>
    <w:rsid w:val="008A3A25"/>
    <w:rsid w:val="008A5A3A"/>
    <w:rsid w:val="008B1126"/>
    <w:rsid w:val="008B3F3E"/>
    <w:rsid w:val="008B7370"/>
    <w:rsid w:val="008B74EF"/>
    <w:rsid w:val="008C01BC"/>
    <w:rsid w:val="008D01E3"/>
    <w:rsid w:val="008D284C"/>
    <w:rsid w:val="008E21FA"/>
    <w:rsid w:val="008F7C66"/>
    <w:rsid w:val="00901A41"/>
    <w:rsid w:val="00901D7C"/>
    <w:rsid w:val="009069F7"/>
    <w:rsid w:val="00906FE7"/>
    <w:rsid w:val="009125F5"/>
    <w:rsid w:val="009143B5"/>
    <w:rsid w:val="00915352"/>
    <w:rsid w:val="009202C0"/>
    <w:rsid w:val="0092540D"/>
    <w:rsid w:val="00927050"/>
    <w:rsid w:val="00946E95"/>
    <w:rsid w:val="009478B1"/>
    <w:rsid w:val="0095261F"/>
    <w:rsid w:val="00953C22"/>
    <w:rsid w:val="00953EE8"/>
    <w:rsid w:val="00954134"/>
    <w:rsid w:val="009608A8"/>
    <w:rsid w:val="009708E1"/>
    <w:rsid w:val="00972BAD"/>
    <w:rsid w:val="00972C37"/>
    <w:rsid w:val="00975AFD"/>
    <w:rsid w:val="009802EE"/>
    <w:rsid w:val="00986689"/>
    <w:rsid w:val="009908A5"/>
    <w:rsid w:val="00991A7A"/>
    <w:rsid w:val="009A6488"/>
    <w:rsid w:val="009B35C8"/>
    <w:rsid w:val="009C21B5"/>
    <w:rsid w:val="009C33E3"/>
    <w:rsid w:val="009C643B"/>
    <w:rsid w:val="009D093E"/>
    <w:rsid w:val="009D3CBE"/>
    <w:rsid w:val="009E08AB"/>
    <w:rsid w:val="009E09C3"/>
    <w:rsid w:val="009E1E95"/>
    <w:rsid w:val="009E593E"/>
    <w:rsid w:val="009F4592"/>
    <w:rsid w:val="009F4B08"/>
    <w:rsid w:val="009F79F3"/>
    <w:rsid w:val="009F7CF7"/>
    <w:rsid w:val="00A0069C"/>
    <w:rsid w:val="00A0085E"/>
    <w:rsid w:val="00A015C5"/>
    <w:rsid w:val="00A027B9"/>
    <w:rsid w:val="00A03747"/>
    <w:rsid w:val="00A063D6"/>
    <w:rsid w:val="00A118CD"/>
    <w:rsid w:val="00A148EE"/>
    <w:rsid w:val="00A22210"/>
    <w:rsid w:val="00A22405"/>
    <w:rsid w:val="00A232E8"/>
    <w:rsid w:val="00A26E4D"/>
    <w:rsid w:val="00A30B24"/>
    <w:rsid w:val="00A3369E"/>
    <w:rsid w:val="00A34514"/>
    <w:rsid w:val="00A41A8E"/>
    <w:rsid w:val="00A444F1"/>
    <w:rsid w:val="00A477B5"/>
    <w:rsid w:val="00A52176"/>
    <w:rsid w:val="00A530E0"/>
    <w:rsid w:val="00A537E2"/>
    <w:rsid w:val="00A57D82"/>
    <w:rsid w:val="00A632FE"/>
    <w:rsid w:val="00A64E0E"/>
    <w:rsid w:val="00A66A32"/>
    <w:rsid w:val="00A714BB"/>
    <w:rsid w:val="00A7322A"/>
    <w:rsid w:val="00A73511"/>
    <w:rsid w:val="00A75CA8"/>
    <w:rsid w:val="00A77E08"/>
    <w:rsid w:val="00A81624"/>
    <w:rsid w:val="00A84A9E"/>
    <w:rsid w:val="00A8760C"/>
    <w:rsid w:val="00A902E0"/>
    <w:rsid w:val="00A95B24"/>
    <w:rsid w:val="00A96501"/>
    <w:rsid w:val="00AB14E8"/>
    <w:rsid w:val="00AC0951"/>
    <w:rsid w:val="00AC0B4C"/>
    <w:rsid w:val="00AC0DC5"/>
    <w:rsid w:val="00AC23A8"/>
    <w:rsid w:val="00AD0576"/>
    <w:rsid w:val="00AD1CE1"/>
    <w:rsid w:val="00AD3A81"/>
    <w:rsid w:val="00AD4FF9"/>
    <w:rsid w:val="00AD52CB"/>
    <w:rsid w:val="00AD5E8F"/>
    <w:rsid w:val="00AD6F26"/>
    <w:rsid w:val="00AE52D0"/>
    <w:rsid w:val="00AF17C6"/>
    <w:rsid w:val="00AF5CD7"/>
    <w:rsid w:val="00B02BF0"/>
    <w:rsid w:val="00B0750C"/>
    <w:rsid w:val="00B1010B"/>
    <w:rsid w:val="00B12C27"/>
    <w:rsid w:val="00B16459"/>
    <w:rsid w:val="00B17774"/>
    <w:rsid w:val="00B22824"/>
    <w:rsid w:val="00B22C5A"/>
    <w:rsid w:val="00B25EB3"/>
    <w:rsid w:val="00B27D77"/>
    <w:rsid w:val="00B313E7"/>
    <w:rsid w:val="00B3226E"/>
    <w:rsid w:val="00B3724F"/>
    <w:rsid w:val="00B3759C"/>
    <w:rsid w:val="00B4055C"/>
    <w:rsid w:val="00B408CF"/>
    <w:rsid w:val="00B41FC7"/>
    <w:rsid w:val="00B47588"/>
    <w:rsid w:val="00B4793D"/>
    <w:rsid w:val="00B515B8"/>
    <w:rsid w:val="00B52B82"/>
    <w:rsid w:val="00B57E58"/>
    <w:rsid w:val="00B63591"/>
    <w:rsid w:val="00B63BE1"/>
    <w:rsid w:val="00B661FD"/>
    <w:rsid w:val="00B76B76"/>
    <w:rsid w:val="00B83B87"/>
    <w:rsid w:val="00B91441"/>
    <w:rsid w:val="00B948A2"/>
    <w:rsid w:val="00BA29BC"/>
    <w:rsid w:val="00BA5355"/>
    <w:rsid w:val="00BA6F5B"/>
    <w:rsid w:val="00BB5D29"/>
    <w:rsid w:val="00BB6172"/>
    <w:rsid w:val="00BC108F"/>
    <w:rsid w:val="00BC302E"/>
    <w:rsid w:val="00BD31CE"/>
    <w:rsid w:val="00BE0CB1"/>
    <w:rsid w:val="00BE5C2A"/>
    <w:rsid w:val="00BE6B03"/>
    <w:rsid w:val="00BE7983"/>
    <w:rsid w:val="00BF2495"/>
    <w:rsid w:val="00BF30BB"/>
    <w:rsid w:val="00BF388E"/>
    <w:rsid w:val="00BF6379"/>
    <w:rsid w:val="00BF72A0"/>
    <w:rsid w:val="00C01C7A"/>
    <w:rsid w:val="00C043B3"/>
    <w:rsid w:val="00C062B5"/>
    <w:rsid w:val="00C13915"/>
    <w:rsid w:val="00C20376"/>
    <w:rsid w:val="00C251BF"/>
    <w:rsid w:val="00C25E96"/>
    <w:rsid w:val="00C302BD"/>
    <w:rsid w:val="00C31539"/>
    <w:rsid w:val="00C35411"/>
    <w:rsid w:val="00C4157D"/>
    <w:rsid w:val="00C41D89"/>
    <w:rsid w:val="00C42422"/>
    <w:rsid w:val="00C512C9"/>
    <w:rsid w:val="00C52619"/>
    <w:rsid w:val="00C52B71"/>
    <w:rsid w:val="00C55FC0"/>
    <w:rsid w:val="00C570F9"/>
    <w:rsid w:val="00C600A7"/>
    <w:rsid w:val="00C60522"/>
    <w:rsid w:val="00C61630"/>
    <w:rsid w:val="00C618D4"/>
    <w:rsid w:val="00C63CE4"/>
    <w:rsid w:val="00C65943"/>
    <w:rsid w:val="00C66915"/>
    <w:rsid w:val="00C67822"/>
    <w:rsid w:val="00C70695"/>
    <w:rsid w:val="00C72B91"/>
    <w:rsid w:val="00C74BFA"/>
    <w:rsid w:val="00C776FB"/>
    <w:rsid w:val="00C77AC5"/>
    <w:rsid w:val="00C8308C"/>
    <w:rsid w:val="00C8694D"/>
    <w:rsid w:val="00C95762"/>
    <w:rsid w:val="00CA44DB"/>
    <w:rsid w:val="00CA5CDB"/>
    <w:rsid w:val="00CA5CE5"/>
    <w:rsid w:val="00CA7E89"/>
    <w:rsid w:val="00CB37E8"/>
    <w:rsid w:val="00CB4464"/>
    <w:rsid w:val="00CB5E52"/>
    <w:rsid w:val="00CC03F9"/>
    <w:rsid w:val="00CC6A1F"/>
    <w:rsid w:val="00CD4B33"/>
    <w:rsid w:val="00CD578F"/>
    <w:rsid w:val="00CE0FE2"/>
    <w:rsid w:val="00CE16F5"/>
    <w:rsid w:val="00CE1DCE"/>
    <w:rsid w:val="00CE2FA3"/>
    <w:rsid w:val="00CE476F"/>
    <w:rsid w:val="00CE7C57"/>
    <w:rsid w:val="00CF39CD"/>
    <w:rsid w:val="00D1145B"/>
    <w:rsid w:val="00D12BF8"/>
    <w:rsid w:val="00D1597C"/>
    <w:rsid w:val="00D178CF"/>
    <w:rsid w:val="00D20743"/>
    <w:rsid w:val="00D23D61"/>
    <w:rsid w:val="00D25BC6"/>
    <w:rsid w:val="00D2664B"/>
    <w:rsid w:val="00D34358"/>
    <w:rsid w:val="00D51409"/>
    <w:rsid w:val="00D51DB1"/>
    <w:rsid w:val="00D537E8"/>
    <w:rsid w:val="00D603F6"/>
    <w:rsid w:val="00D65B38"/>
    <w:rsid w:val="00D665F3"/>
    <w:rsid w:val="00D711D9"/>
    <w:rsid w:val="00D71D60"/>
    <w:rsid w:val="00D82E76"/>
    <w:rsid w:val="00D8418E"/>
    <w:rsid w:val="00D85113"/>
    <w:rsid w:val="00D916E9"/>
    <w:rsid w:val="00D97798"/>
    <w:rsid w:val="00DA695A"/>
    <w:rsid w:val="00DB195D"/>
    <w:rsid w:val="00DB46FB"/>
    <w:rsid w:val="00DB5EB6"/>
    <w:rsid w:val="00DB6668"/>
    <w:rsid w:val="00DC44CC"/>
    <w:rsid w:val="00DD04E0"/>
    <w:rsid w:val="00DD2665"/>
    <w:rsid w:val="00DD4C56"/>
    <w:rsid w:val="00DD56D1"/>
    <w:rsid w:val="00DD72AF"/>
    <w:rsid w:val="00DD7712"/>
    <w:rsid w:val="00DE3430"/>
    <w:rsid w:val="00DE7E1F"/>
    <w:rsid w:val="00DF7638"/>
    <w:rsid w:val="00E009FF"/>
    <w:rsid w:val="00E00ADB"/>
    <w:rsid w:val="00E01F0A"/>
    <w:rsid w:val="00E01FA3"/>
    <w:rsid w:val="00E118C3"/>
    <w:rsid w:val="00E12EF0"/>
    <w:rsid w:val="00E14754"/>
    <w:rsid w:val="00E1715C"/>
    <w:rsid w:val="00E23886"/>
    <w:rsid w:val="00E30819"/>
    <w:rsid w:val="00E34C79"/>
    <w:rsid w:val="00E45048"/>
    <w:rsid w:val="00E53466"/>
    <w:rsid w:val="00E53E29"/>
    <w:rsid w:val="00E56A41"/>
    <w:rsid w:val="00E57715"/>
    <w:rsid w:val="00E6159B"/>
    <w:rsid w:val="00E6568A"/>
    <w:rsid w:val="00E67335"/>
    <w:rsid w:val="00E70B4D"/>
    <w:rsid w:val="00E718E8"/>
    <w:rsid w:val="00E71E59"/>
    <w:rsid w:val="00E72B86"/>
    <w:rsid w:val="00E74C36"/>
    <w:rsid w:val="00E83F6F"/>
    <w:rsid w:val="00E86360"/>
    <w:rsid w:val="00E8792B"/>
    <w:rsid w:val="00E9179F"/>
    <w:rsid w:val="00E95099"/>
    <w:rsid w:val="00E9557E"/>
    <w:rsid w:val="00E95D16"/>
    <w:rsid w:val="00EA0AAB"/>
    <w:rsid w:val="00EA22A3"/>
    <w:rsid w:val="00EA3567"/>
    <w:rsid w:val="00EA48E7"/>
    <w:rsid w:val="00EA51E7"/>
    <w:rsid w:val="00EB38D5"/>
    <w:rsid w:val="00EB571F"/>
    <w:rsid w:val="00EC01D6"/>
    <w:rsid w:val="00EC6B9F"/>
    <w:rsid w:val="00EC6BC6"/>
    <w:rsid w:val="00ED050A"/>
    <w:rsid w:val="00ED0976"/>
    <w:rsid w:val="00ED34CC"/>
    <w:rsid w:val="00ED6E2F"/>
    <w:rsid w:val="00ED739D"/>
    <w:rsid w:val="00EE1BBF"/>
    <w:rsid w:val="00F01FE4"/>
    <w:rsid w:val="00F03E45"/>
    <w:rsid w:val="00F05F5B"/>
    <w:rsid w:val="00F112E8"/>
    <w:rsid w:val="00F12880"/>
    <w:rsid w:val="00F128FB"/>
    <w:rsid w:val="00F1588B"/>
    <w:rsid w:val="00F1773D"/>
    <w:rsid w:val="00F22471"/>
    <w:rsid w:val="00F23578"/>
    <w:rsid w:val="00F32E93"/>
    <w:rsid w:val="00F33AB7"/>
    <w:rsid w:val="00F361A0"/>
    <w:rsid w:val="00F41D3D"/>
    <w:rsid w:val="00F474E7"/>
    <w:rsid w:val="00F508AB"/>
    <w:rsid w:val="00F544FE"/>
    <w:rsid w:val="00F60642"/>
    <w:rsid w:val="00F60EE9"/>
    <w:rsid w:val="00F66E1A"/>
    <w:rsid w:val="00F7529B"/>
    <w:rsid w:val="00F80872"/>
    <w:rsid w:val="00F8198F"/>
    <w:rsid w:val="00F84CC7"/>
    <w:rsid w:val="00F86147"/>
    <w:rsid w:val="00F94770"/>
    <w:rsid w:val="00F94BE0"/>
    <w:rsid w:val="00FA60C2"/>
    <w:rsid w:val="00FB2BC0"/>
    <w:rsid w:val="00FB3A99"/>
    <w:rsid w:val="00FB4795"/>
    <w:rsid w:val="00FC37D5"/>
    <w:rsid w:val="00FD4CC2"/>
    <w:rsid w:val="00FD6BE0"/>
    <w:rsid w:val="00FE1D97"/>
    <w:rsid w:val="00FE36AB"/>
    <w:rsid w:val="00FE4DC7"/>
    <w:rsid w:val="00FF08B0"/>
    <w:rsid w:val="00FF1003"/>
    <w:rsid w:val="00FF1405"/>
    <w:rsid w:val="00FF29B1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7EC4-86DD-4432-9F2B-3CFC026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2A1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C7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75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537E8"/>
    <w:rPr>
      <w:sz w:val="28"/>
    </w:rPr>
  </w:style>
  <w:style w:type="character" w:customStyle="1" w:styleId="20">
    <w:name w:val="Основной текст 2 Знак"/>
    <w:basedOn w:val="a0"/>
    <w:link w:val="2"/>
    <w:rsid w:val="00D53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2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2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B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67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E615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1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0B301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3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3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aliases w:val="Знак Знак"/>
    <w:basedOn w:val="a"/>
    <w:uiPriority w:val="1"/>
    <w:unhideWhenUsed/>
    <w:qFormat/>
    <w:rsid w:val="004803C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E1C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165E"/>
  </w:style>
  <w:style w:type="paragraph" w:styleId="af0">
    <w:name w:val="No Spacing"/>
    <w:link w:val="af1"/>
    <w:uiPriority w:val="1"/>
    <w:qFormat/>
    <w:rsid w:val="00531E98"/>
    <w:pPr>
      <w:spacing w:after="0" w:line="240" w:lineRule="auto"/>
    </w:pPr>
    <w:rPr>
      <w:lang w:val="en-US" w:bidi="en-US"/>
    </w:rPr>
  </w:style>
  <w:style w:type="character" w:styleId="af2">
    <w:name w:val="Strong"/>
    <w:uiPriority w:val="22"/>
    <w:qFormat/>
    <w:rsid w:val="00BB6172"/>
    <w:rPr>
      <w:b/>
      <w:bCs/>
    </w:rPr>
  </w:style>
  <w:style w:type="character" w:customStyle="1" w:styleId="21">
    <w:name w:val="Основной текст2"/>
    <w:basedOn w:val="a0"/>
    <w:rsid w:val="00BB6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Заголовок 5 Знак"/>
    <w:basedOn w:val="a0"/>
    <w:link w:val="5"/>
    <w:uiPriority w:val="9"/>
    <w:rsid w:val="005F2A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10">
    <w:name w:val="s110"/>
    <w:rsid w:val="00E57715"/>
    <w:rPr>
      <w:b/>
      <w:bCs w:val="0"/>
    </w:rPr>
  </w:style>
  <w:style w:type="character" w:customStyle="1" w:styleId="af1">
    <w:name w:val="Без интервала Знак"/>
    <w:link w:val="af0"/>
    <w:uiPriority w:val="1"/>
    <w:rsid w:val="00E74C36"/>
    <w:rPr>
      <w:lang w:val="en-US" w:bidi="en-US"/>
    </w:rPr>
  </w:style>
  <w:style w:type="character" w:customStyle="1" w:styleId="af3">
    <w:name w:val="Основной текст_"/>
    <w:link w:val="3"/>
    <w:locked/>
    <w:rsid w:val="005F46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5F4663"/>
    <w:pPr>
      <w:widowControl w:val="0"/>
      <w:shd w:val="clear" w:color="auto" w:fill="FFFFFF"/>
      <w:spacing w:line="322" w:lineRule="exact"/>
    </w:pPr>
    <w:rPr>
      <w:rFonts w:cstheme="minorBidi"/>
      <w:sz w:val="26"/>
      <w:szCs w:val="26"/>
      <w:lang w:eastAsia="en-US"/>
    </w:rPr>
  </w:style>
  <w:style w:type="character" w:styleId="af4">
    <w:name w:val="Hyperlink"/>
    <w:basedOn w:val="a0"/>
    <w:uiPriority w:val="99"/>
    <w:unhideWhenUsed/>
    <w:rsid w:val="00B31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dromashka.virtualtaganr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romashka.virtualtaganr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8888888888889"/>
          <c:y val="5.3140096618357488E-2"/>
          <c:w val="0.67735042735042739"/>
          <c:h val="0.603864734299516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4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4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6242866276330923E-2"/>
                  <c:y val="-0.38257255886492453"/>
                </c:manualLayout>
              </c:layout>
              <c:numFmt formatCode="0%" sourceLinked="0"/>
              <c:spPr>
                <a:noFill/>
                <a:ln w="25485">
                  <a:noFill/>
                </a:ln>
              </c:spPr>
              <c:txPr>
                <a:bodyPr/>
                <a:lstStyle/>
                <a:p>
                  <a:pPr>
                    <a:defRPr sz="100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620734908136535E-2"/>
                  <c:y val="8.9371980676328497E-2"/>
                </c:manualLayout>
              </c:layout>
              <c:numFmt formatCode="0%" sourceLinked="0"/>
              <c:spPr>
                <a:noFill/>
                <a:ln w="25485">
                  <a:noFill/>
                </a:ln>
              </c:spPr>
              <c:txPr>
                <a:bodyPr/>
                <a:lstStyle/>
                <a:p>
                  <a:pPr>
                    <a:defRPr sz="100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8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4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48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12742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30128202317081754"/>
          <c:y val="0.7329599574431781"/>
          <c:w val="0.38247863247863245"/>
          <c:h val="0.24154589371980675"/>
        </c:manualLayout>
      </c:layout>
      <c:overlay val="0"/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6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84126984126985"/>
          <c:y val="3.1674208144796379E-2"/>
          <c:w val="0.65674603174603174"/>
          <c:h val="0.592760180995475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2450596453221068E-2"/>
                  <c:y val="3.8026402431219485E-2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097302073351945"/>
                  <c:y val="-2.0330733073901208E-2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518479171585028"/>
                  <c:y val="-0.23258399585185718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878744323626226E-2"/>
                  <c:y val="-0.29068908277019667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0745167270757822"/>
                  <c:y val="-1.7876111427813618E-2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свыше 20 лет</c:v>
                </c:pt>
                <c:pt idx="1">
                  <c:v>от 15 до 20 лет</c:v>
                </c:pt>
                <c:pt idx="2">
                  <c:v>от 10 до 15 лет</c:v>
                </c:pt>
                <c:pt idx="3">
                  <c:v>от 5 до 10 лет</c:v>
                </c:pt>
                <c:pt idx="4">
                  <c:v>до 5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свыше 20 лет</c:v>
                </c:pt>
                <c:pt idx="1">
                  <c:v>от 15 до 20 лет</c:v>
                </c:pt>
                <c:pt idx="2">
                  <c:v>от 10 до 15 лет</c:v>
                </c:pt>
                <c:pt idx="3">
                  <c:v>от 5 до 10 лет</c:v>
                </c:pt>
                <c:pt idx="4">
                  <c:v>до 5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свыше 20 лет</c:v>
                </c:pt>
                <c:pt idx="1">
                  <c:v>от 15 до 20 лет</c:v>
                </c:pt>
                <c:pt idx="2">
                  <c:v>от 10 до 15 лет</c:v>
                </c:pt>
                <c:pt idx="3">
                  <c:v>от 5 до 10 лет</c:v>
                </c:pt>
                <c:pt idx="4">
                  <c:v>до 5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12657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833338689806633"/>
          <c:y val="0.6671504976972219"/>
          <c:w val="0.54761904761904767"/>
          <c:h val="0.30769230769230771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44444444444445"/>
          <c:y val="7.2398190045248875E-2"/>
          <c:w val="0.6071428571428571"/>
          <c:h val="0.552036199095022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662417776481654"/>
                  <c:y val="7.2697944006999129E-3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7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772204400375885E-2"/>
                  <c:y val="-0.24179471055701371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7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022487929749523"/>
                  <c:y val="-0.19761729002624676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7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36309523809523808"/>
                  <c:y val="0.39366515837104071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7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4325396825396826"/>
                  <c:y val="0.5565610859728507"/>
                </c:manualLayout>
              </c:layout>
              <c:numFmt formatCode="0%" sourceLinked="0"/>
              <c:spPr>
                <a:noFill/>
                <a:ln w="25313">
                  <a:noFill/>
                </a:ln>
              </c:spPr>
              <c:txPr>
                <a:bodyPr/>
                <a:lstStyle/>
                <a:p>
                  <a:pPr>
                    <a:defRPr sz="87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3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12657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817460317460317"/>
          <c:y val="0.69230769230769229"/>
          <c:w val="0.54563492063492058"/>
          <c:h val="0.29864253393665158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7446-DE7B-4333-8AE3-6EE1C3AE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№77</Company>
  <LinksUpToDate>false</LinksUpToDate>
  <CharactersWithSpaces>38083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2020-06-22T13:27:00Z</cp:lastPrinted>
  <dcterms:created xsi:type="dcterms:W3CDTF">2020-07-02T12:31:00Z</dcterms:created>
  <dcterms:modified xsi:type="dcterms:W3CDTF">2021-06-19T03:38:00Z</dcterms:modified>
</cp:coreProperties>
</file>